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B1" w:rsidRPr="001F55C4" w:rsidRDefault="003E36AA" w:rsidP="001F55C4">
      <w:pPr>
        <w:pStyle w:val="Title"/>
      </w:pPr>
      <w:r>
        <w:t>Unit 9</w:t>
      </w:r>
      <w:r w:rsidR="00110419" w:rsidRPr="00F631DA">
        <w:t xml:space="preserve"> </w:t>
      </w:r>
      <w:r w:rsidR="007714A7" w:rsidRPr="00F631DA">
        <w:t>Glossary</w:t>
      </w:r>
      <w:r w:rsidR="006A026B" w:rsidRPr="00F631DA">
        <w:t xml:space="preserve"> (</w:t>
      </w:r>
      <w:r w:rsidR="001C4B2F">
        <w:t>Civil Rights</w:t>
      </w:r>
      <w:r w:rsidR="00A41BF9" w:rsidRPr="00F631DA">
        <w:t>)</w:t>
      </w:r>
      <w:r w:rsidR="00FF1F80" w:rsidRPr="00F631DA">
        <w:rPr>
          <w:rFonts w:cs="Calibri"/>
        </w:rPr>
        <w:t xml:space="preserve">                   </w:t>
      </w:r>
    </w:p>
    <w:p w:rsidR="001C4B2F" w:rsidRPr="00384CC4" w:rsidRDefault="009A37CA" w:rsidP="00D275F1">
      <w:pPr>
        <w:jc w:val="both"/>
        <w:rPr>
          <w:rFonts w:asciiTheme="minorHAnsi" w:hAnsiTheme="minorHAnsi"/>
        </w:rPr>
      </w:pPr>
      <w:r w:rsidRPr="00384CC4">
        <w:rPr>
          <w:rFonts w:asciiTheme="minorHAnsi" w:hAnsiTheme="minorHAnsi" w:cs="Calibri"/>
          <w:b/>
          <w:color w:val="000000"/>
          <w:szCs w:val="24"/>
          <w:u w:val="single"/>
        </w:rPr>
        <w:t xml:space="preserve">Affirmative </w:t>
      </w:r>
      <w:proofErr w:type="gramStart"/>
      <w:r w:rsidRPr="00384CC4">
        <w:rPr>
          <w:rFonts w:asciiTheme="minorHAnsi" w:hAnsiTheme="minorHAnsi" w:cs="Calibri"/>
          <w:b/>
          <w:color w:val="000000"/>
          <w:szCs w:val="24"/>
          <w:u w:val="single"/>
        </w:rPr>
        <w:t>Action</w:t>
      </w:r>
      <w:r w:rsidRPr="00384CC4">
        <w:rPr>
          <w:rFonts w:asciiTheme="minorHAnsi" w:hAnsiTheme="minorHAnsi" w:cs="Calibri"/>
          <w:color w:val="000000"/>
          <w:szCs w:val="24"/>
        </w:rPr>
        <w:t xml:space="preserve">- </w:t>
      </w:r>
      <w:r w:rsidR="009A73E9" w:rsidRPr="00384CC4">
        <w:rPr>
          <w:rFonts w:asciiTheme="minorHAnsi" w:hAnsiTheme="minorHAnsi"/>
        </w:rPr>
        <w:t>In</w:t>
      </w:r>
      <w:proofErr w:type="gramEnd"/>
      <w:r w:rsidR="009A73E9" w:rsidRPr="00384CC4">
        <w:rPr>
          <w:rFonts w:asciiTheme="minorHAnsi" w:hAnsiTheme="minorHAnsi"/>
        </w:rPr>
        <w:t xml:space="preserve"> the </w:t>
      </w:r>
      <w:r w:rsidR="00384CC4" w:rsidRPr="00384CC4">
        <w:rPr>
          <w:rFonts w:asciiTheme="minorHAnsi" w:hAnsiTheme="minorHAnsi"/>
        </w:rPr>
        <w:t>U.S.</w:t>
      </w:r>
      <w:r w:rsidR="009A73E9" w:rsidRPr="00384CC4">
        <w:rPr>
          <w:rFonts w:asciiTheme="minorHAnsi" w:hAnsiTheme="minorHAnsi"/>
        </w:rPr>
        <w:t>, affirmative action came to prominence in the 1960s as a way to promote equal opportunity across the</w:t>
      </w:r>
      <w:r w:rsidR="00384CC4" w:rsidRPr="00384CC4">
        <w:rPr>
          <w:rFonts w:asciiTheme="minorHAnsi" w:hAnsiTheme="minorHAnsi"/>
        </w:rPr>
        <w:t xml:space="preserve"> various groups within society.  </w:t>
      </w:r>
      <w:r w:rsidR="009A73E9" w:rsidRPr="00384CC4">
        <w:rPr>
          <w:rFonts w:asciiTheme="minorHAnsi" w:hAnsiTheme="minorHAnsi"/>
        </w:rPr>
        <w:t>It was developed as a way to enforce the Civil Rights Act of 1964, which sought to eliminate discrimination.</w:t>
      </w:r>
      <w:r w:rsidR="00384CC4" w:rsidRPr="00384CC4">
        <w:rPr>
          <w:rFonts w:asciiTheme="minorHAnsi" w:hAnsiTheme="minorHAnsi"/>
        </w:rPr>
        <w:t xml:space="preserve">  It is a policy in which an individual's color, race, sex, religion or national origin are taken into account by a business or the government in order to increase the opportunities provided to an underrepresented part of society.  Affirmative action is designed to increase the number of people from certain groups within businesses, institutions and other areas of society in which they have historically had low representation.  </w:t>
      </w:r>
      <w:r w:rsidR="009A73E9" w:rsidRPr="00384CC4">
        <w:rPr>
          <w:rFonts w:asciiTheme="minorHAnsi" w:hAnsiTheme="minorHAnsi"/>
        </w:rPr>
        <w:t xml:space="preserve">Today, affirmative action has both strong supporters and staunch critics. </w:t>
      </w:r>
      <w:r w:rsidR="00384CC4" w:rsidRPr="00384CC4">
        <w:rPr>
          <w:rFonts w:asciiTheme="minorHAnsi" w:hAnsiTheme="minorHAnsi"/>
        </w:rPr>
        <w:t xml:space="preserve"> </w:t>
      </w:r>
      <w:r w:rsidR="009A73E9" w:rsidRPr="00384CC4">
        <w:rPr>
          <w:rFonts w:asciiTheme="minorHAnsi" w:hAnsiTheme="minorHAnsi"/>
        </w:rPr>
        <w:t>It is often considered a means of countering historical discrimination against a particular group.</w:t>
      </w:r>
    </w:p>
    <w:p w:rsidR="00F125EE" w:rsidRPr="00105DB5" w:rsidRDefault="00F125EE" w:rsidP="00D275F1">
      <w:pPr>
        <w:pStyle w:val="NormalWeb"/>
        <w:jc w:val="both"/>
        <w:rPr>
          <w:rFonts w:asciiTheme="minorHAnsi" w:hAnsiTheme="minorHAnsi"/>
        </w:rPr>
      </w:pPr>
      <w:r>
        <w:rPr>
          <w:rFonts w:asciiTheme="minorHAnsi" w:hAnsiTheme="minorHAnsi" w:cs="Calibri"/>
          <w:b/>
          <w:color w:val="000000"/>
          <w:u w:val="single"/>
        </w:rPr>
        <w:t>Black Panthers</w:t>
      </w:r>
      <w:r w:rsidRPr="00105DB5">
        <w:rPr>
          <w:rFonts w:asciiTheme="minorHAnsi" w:hAnsiTheme="minorHAnsi" w:cs="Calibri"/>
          <w:color w:val="000000"/>
        </w:rPr>
        <w:t xml:space="preserve">- Founded in Oakland, California by Huey Newton and Bobby Seale on October 15, 1966, the organization initially called for protection of black neighborhoods from police brutality.  It then became a </w:t>
      </w:r>
      <w:r w:rsidRPr="00105DB5">
        <w:rPr>
          <w:rFonts w:asciiTheme="minorHAnsi" w:hAnsiTheme="minorHAnsi"/>
        </w:rPr>
        <w:t xml:space="preserve">black revolutionary and socialist organization active in the United States from 1966 until 1982.  </w:t>
      </w:r>
      <w:r w:rsidR="00105DB5" w:rsidRPr="00105DB5">
        <w:rPr>
          <w:rFonts w:asciiTheme="minorHAnsi" w:hAnsiTheme="minorHAnsi"/>
        </w:rPr>
        <w:t xml:space="preserve">The Party’s early Black Nationalist reputation attracted a diverse membership.  </w:t>
      </w:r>
      <w:r w:rsidRPr="00105DB5">
        <w:rPr>
          <w:rFonts w:asciiTheme="minorHAnsi" w:hAnsiTheme="minorHAnsi"/>
        </w:rPr>
        <w:t>The Black Panther Party achieved national and international notoriety through its involvement in the Black Power movement and U.S. politics of the 1960s and 1970s.</w:t>
      </w:r>
    </w:p>
    <w:p w:rsidR="00105DB5" w:rsidRPr="00105DB5" w:rsidRDefault="00105DB5" w:rsidP="00D275F1">
      <w:pPr>
        <w:pStyle w:val="NormalWeb"/>
        <w:jc w:val="both"/>
        <w:rPr>
          <w:rFonts w:asciiTheme="minorHAnsi" w:hAnsiTheme="minorHAnsi"/>
        </w:rPr>
      </w:pPr>
      <w:r w:rsidRPr="00105DB5">
        <w:rPr>
          <w:rFonts w:asciiTheme="minorHAnsi" w:hAnsiTheme="minorHAnsi"/>
          <w:b/>
          <w:u w:val="single"/>
        </w:rPr>
        <w:t>Black Power</w:t>
      </w:r>
      <w:r w:rsidRPr="00105DB5">
        <w:rPr>
          <w:rFonts w:asciiTheme="minorHAnsi" w:hAnsiTheme="minorHAnsi"/>
        </w:rPr>
        <w:t>- A political slogan and movement in the late 1960’s and early 1970’s that emphasized racial pride and the creation of black political and cultural institutions to promote and nurture black collective interests and advance black values.  "Black Power" expresses a range of political goals, from defense against racial oppression, to the establishment of social institutions and a self-sufficient economy.</w:t>
      </w:r>
    </w:p>
    <w:p w:rsidR="000C29C6" w:rsidRDefault="000D5F7C" w:rsidP="00D275F1">
      <w:pPr>
        <w:jc w:val="both"/>
        <w:rPr>
          <w:rFonts w:asciiTheme="minorHAnsi" w:eastAsia="Times New Roman" w:hAnsiTheme="minorHAnsi"/>
          <w:szCs w:val="24"/>
        </w:rPr>
      </w:pPr>
      <w:r w:rsidRPr="000C29C6">
        <w:rPr>
          <w:rFonts w:asciiTheme="minorHAnsi" w:hAnsiTheme="minorHAnsi" w:cs="Calibri"/>
          <w:b/>
          <w:i/>
          <w:color w:val="000000"/>
          <w:szCs w:val="24"/>
          <w:u w:val="single"/>
        </w:rPr>
        <w:t>Brown v. Board of Education</w:t>
      </w:r>
      <w:r>
        <w:rPr>
          <w:rFonts w:asciiTheme="minorHAnsi" w:hAnsiTheme="minorHAnsi" w:cs="Calibri"/>
          <w:color w:val="000000"/>
          <w:szCs w:val="24"/>
        </w:rPr>
        <w:t xml:space="preserve">- (1954) </w:t>
      </w:r>
      <w:r w:rsidR="000C29C6" w:rsidRPr="000C29C6">
        <w:rPr>
          <w:rFonts w:asciiTheme="minorHAnsi" w:eastAsia="Times New Roman" w:hAnsiTheme="minorHAnsi"/>
          <w:szCs w:val="24"/>
        </w:rPr>
        <w:t>Referencing</w:t>
      </w:r>
      <w:r w:rsidR="000C29C6">
        <w:rPr>
          <w:rFonts w:asciiTheme="minorHAnsi" w:eastAsia="Times New Roman" w:hAnsiTheme="minorHAnsi"/>
          <w:szCs w:val="24"/>
        </w:rPr>
        <w:t xml:space="preserve"> </w:t>
      </w:r>
      <w:r w:rsidR="000C29C6" w:rsidRPr="000C29C6">
        <w:rPr>
          <w:rFonts w:asciiTheme="minorHAnsi" w:eastAsia="Times New Roman" w:hAnsiTheme="minorHAnsi"/>
          <w:szCs w:val="24"/>
        </w:rPr>
        <w:t>the 14th Amendment’s equal protection clause, the Supreme</w:t>
      </w:r>
      <w:r w:rsidR="000C29C6">
        <w:rPr>
          <w:rFonts w:asciiTheme="minorHAnsi" w:eastAsia="Times New Roman" w:hAnsiTheme="minorHAnsi"/>
          <w:szCs w:val="24"/>
        </w:rPr>
        <w:t xml:space="preserve"> </w:t>
      </w:r>
      <w:r w:rsidR="000C29C6" w:rsidRPr="000C29C6">
        <w:rPr>
          <w:rFonts w:asciiTheme="minorHAnsi" w:eastAsia="Times New Roman" w:hAnsiTheme="minorHAnsi"/>
          <w:szCs w:val="24"/>
        </w:rPr>
        <w:t>Court, in 1954, outlawed racial segregation in public schools</w:t>
      </w:r>
      <w:r w:rsidR="000C29C6">
        <w:rPr>
          <w:rFonts w:asciiTheme="minorHAnsi" w:eastAsia="Times New Roman" w:hAnsiTheme="minorHAnsi"/>
          <w:szCs w:val="24"/>
        </w:rPr>
        <w:t xml:space="preserve"> </w:t>
      </w:r>
      <w:r w:rsidR="000C29C6" w:rsidRPr="000C29C6">
        <w:rPr>
          <w:rFonts w:asciiTheme="minorHAnsi" w:eastAsia="Times New Roman" w:hAnsiTheme="minorHAnsi"/>
          <w:szCs w:val="24"/>
        </w:rPr>
        <w:t>in this landmark case.</w:t>
      </w:r>
      <w:r w:rsidR="000C29C6">
        <w:rPr>
          <w:rFonts w:asciiTheme="minorHAnsi" w:eastAsia="Times New Roman" w:hAnsiTheme="minorHAnsi"/>
          <w:szCs w:val="24"/>
        </w:rPr>
        <w:t xml:space="preserve"> </w:t>
      </w:r>
      <w:r w:rsidR="000C29C6" w:rsidRPr="000C29C6">
        <w:rPr>
          <w:rFonts w:asciiTheme="minorHAnsi" w:eastAsia="Times New Roman" w:hAnsiTheme="minorHAnsi"/>
          <w:szCs w:val="24"/>
        </w:rPr>
        <w:t xml:space="preserve"> It reversed the 1896 decision, </w:t>
      </w:r>
      <w:proofErr w:type="spellStart"/>
      <w:r w:rsidR="000C29C6" w:rsidRPr="000C29C6">
        <w:rPr>
          <w:rFonts w:asciiTheme="minorHAnsi" w:eastAsia="Times New Roman" w:hAnsiTheme="minorHAnsi"/>
          <w:szCs w:val="24"/>
        </w:rPr>
        <w:t>Plessy</w:t>
      </w:r>
      <w:proofErr w:type="spellEnd"/>
      <w:r w:rsidR="000C29C6">
        <w:rPr>
          <w:rFonts w:asciiTheme="minorHAnsi" w:eastAsia="Times New Roman" w:hAnsiTheme="minorHAnsi"/>
          <w:szCs w:val="24"/>
        </w:rPr>
        <w:t xml:space="preserve"> </w:t>
      </w:r>
      <w:r w:rsidR="000C29C6" w:rsidRPr="000C29C6">
        <w:rPr>
          <w:rFonts w:asciiTheme="minorHAnsi" w:eastAsia="Times New Roman" w:hAnsiTheme="minorHAnsi"/>
          <w:szCs w:val="24"/>
        </w:rPr>
        <w:t>v. Ferguson, which held that states could segregate public</w:t>
      </w:r>
      <w:r w:rsidR="000C29C6">
        <w:rPr>
          <w:rFonts w:asciiTheme="minorHAnsi" w:eastAsia="Times New Roman" w:hAnsiTheme="minorHAnsi"/>
          <w:szCs w:val="24"/>
        </w:rPr>
        <w:t xml:space="preserve"> </w:t>
      </w:r>
      <w:r w:rsidR="000C29C6" w:rsidRPr="000C29C6">
        <w:rPr>
          <w:rFonts w:asciiTheme="minorHAnsi" w:eastAsia="Times New Roman" w:hAnsiTheme="minorHAnsi"/>
          <w:szCs w:val="24"/>
        </w:rPr>
        <w:t xml:space="preserve">facilities as long as all facilities were equal. </w:t>
      </w:r>
      <w:r w:rsidR="0065398B">
        <w:rPr>
          <w:rFonts w:asciiTheme="minorHAnsi" w:eastAsia="Times New Roman" w:hAnsiTheme="minorHAnsi"/>
          <w:szCs w:val="24"/>
        </w:rPr>
        <w:t xml:space="preserve"> </w:t>
      </w:r>
      <w:r w:rsidR="000C29C6" w:rsidRPr="000C29C6">
        <w:rPr>
          <w:rFonts w:asciiTheme="minorHAnsi" w:eastAsia="Times New Roman" w:hAnsiTheme="minorHAnsi"/>
          <w:szCs w:val="24"/>
        </w:rPr>
        <w:t>In winning Brown</w:t>
      </w:r>
      <w:r w:rsidR="0065398B">
        <w:rPr>
          <w:rFonts w:asciiTheme="minorHAnsi" w:eastAsia="Times New Roman" w:hAnsiTheme="minorHAnsi"/>
          <w:szCs w:val="24"/>
        </w:rPr>
        <w:t xml:space="preserve"> </w:t>
      </w:r>
      <w:r w:rsidR="000C29C6" w:rsidRPr="000C29C6">
        <w:rPr>
          <w:rFonts w:asciiTheme="minorHAnsi" w:eastAsia="Times New Roman" w:hAnsiTheme="minorHAnsi"/>
          <w:szCs w:val="24"/>
        </w:rPr>
        <w:t>v. Board of Education</w:t>
      </w:r>
      <w:r w:rsidR="0065398B">
        <w:rPr>
          <w:rFonts w:asciiTheme="minorHAnsi" w:eastAsia="Times New Roman" w:hAnsiTheme="minorHAnsi"/>
          <w:szCs w:val="24"/>
        </w:rPr>
        <w:t xml:space="preserve"> </w:t>
      </w:r>
      <w:r w:rsidR="000C29C6" w:rsidRPr="000C29C6">
        <w:rPr>
          <w:rFonts w:asciiTheme="minorHAnsi" w:eastAsia="Times New Roman" w:hAnsiTheme="minorHAnsi"/>
          <w:szCs w:val="24"/>
        </w:rPr>
        <w:t xml:space="preserve">(Topeka, Kansas), </w:t>
      </w:r>
      <w:proofErr w:type="spellStart"/>
      <w:r w:rsidR="000C29C6" w:rsidRPr="000C29C6">
        <w:rPr>
          <w:rFonts w:asciiTheme="minorHAnsi" w:eastAsia="Times New Roman" w:hAnsiTheme="minorHAnsi"/>
          <w:szCs w:val="24"/>
        </w:rPr>
        <w:t>Thurgood</w:t>
      </w:r>
      <w:proofErr w:type="spellEnd"/>
      <w:r w:rsidR="000C29C6" w:rsidRPr="000C29C6">
        <w:rPr>
          <w:rFonts w:asciiTheme="minorHAnsi" w:eastAsia="Times New Roman" w:hAnsiTheme="minorHAnsi"/>
          <w:szCs w:val="24"/>
        </w:rPr>
        <w:t xml:space="preserve"> Marshall</w:t>
      </w:r>
      <w:r w:rsidR="0065398B">
        <w:rPr>
          <w:rFonts w:asciiTheme="minorHAnsi" w:eastAsia="Times New Roman" w:hAnsiTheme="minorHAnsi"/>
          <w:szCs w:val="24"/>
        </w:rPr>
        <w:t xml:space="preserve"> </w:t>
      </w:r>
      <w:r w:rsidR="000C29C6" w:rsidRPr="000C29C6">
        <w:rPr>
          <w:rFonts w:asciiTheme="minorHAnsi" w:eastAsia="Times New Roman" w:hAnsiTheme="minorHAnsi"/>
          <w:szCs w:val="24"/>
        </w:rPr>
        <w:t>and other NAACP (Natio</w:t>
      </w:r>
      <w:r w:rsidR="0065398B">
        <w:rPr>
          <w:rFonts w:asciiTheme="minorHAnsi" w:eastAsia="Times New Roman" w:hAnsiTheme="minorHAnsi"/>
          <w:szCs w:val="24"/>
        </w:rPr>
        <w:t>nal Association for the Advance</w:t>
      </w:r>
      <w:r w:rsidR="000C29C6" w:rsidRPr="000C29C6">
        <w:rPr>
          <w:rFonts w:asciiTheme="minorHAnsi" w:eastAsia="Times New Roman" w:hAnsiTheme="minorHAnsi"/>
          <w:szCs w:val="24"/>
        </w:rPr>
        <w:t>ment of Colored People) lawyers proved that separate schools</w:t>
      </w:r>
      <w:r w:rsidR="0065398B">
        <w:rPr>
          <w:rFonts w:asciiTheme="minorHAnsi" w:eastAsia="Times New Roman" w:hAnsiTheme="minorHAnsi"/>
          <w:szCs w:val="24"/>
        </w:rPr>
        <w:t xml:space="preserve"> </w:t>
      </w:r>
      <w:r w:rsidR="000C29C6" w:rsidRPr="000C29C6">
        <w:rPr>
          <w:rFonts w:asciiTheme="minorHAnsi" w:eastAsia="Times New Roman" w:hAnsiTheme="minorHAnsi"/>
          <w:szCs w:val="24"/>
        </w:rPr>
        <w:t>were not equal and never would be because the segregation</w:t>
      </w:r>
      <w:r w:rsidR="0065398B">
        <w:rPr>
          <w:rFonts w:asciiTheme="minorHAnsi" w:eastAsia="Times New Roman" w:hAnsiTheme="minorHAnsi"/>
          <w:szCs w:val="24"/>
        </w:rPr>
        <w:t xml:space="preserve"> </w:t>
      </w:r>
      <w:r w:rsidR="000C29C6" w:rsidRPr="000C29C6">
        <w:rPr>
          <w:rFonts w:asciiTheme="minorHAnsi" w:eastAsia="Times New Roman" w:hAnsiTheme="minorHAnsi"/>
          <w:szCs w:val="24"/>
        </w:rPr>
        <w:t>implied inequality.</w:t>
      </w:r>
    </w:p>
    <w:p w:rsidR="000E5E36" w:rsidRDefault="002811A4" w:rsidP="00D275F1">
      <w:pPr>
        <w:pStyle w:val="NormalWeb"/>
        <w:jc w:val="both"/>
        <w:rPr>
          <w:rFonts w:asciiTheme="minorHAnsi" w:hAnsiTheme="minorHAnsi"/>
        </w:rPr>
      </w:pPr>
      <w:r>
        <w:rPr>
          <w:rFonts w:asciiTheme="minorHAnsi" w:hAnsiTheme="minorHAnsi"/>
          <w:b/>
          <w:u w:val="single"/>
        </w:rPr>
        <w:t>Cesar Chavez</w:t>
      </w:r>
      <w:r>
        <w:rPr>
          <w:rFonts w:asciiTheme="minorHAnsi" w:hAnsiTheme="minorHAnsi"/>
        </w:rPr>
        <w:t xml:space="preserve">- </w:t>
      </w:r>
      <w:r w:rsidR="00251582">
        <w:rPr>
          <w:rFonts w:asciiTheme="minorHAnsi" w:hAnsiTheme="minorHAnsi"/>
        </w:rPr>
        <w:t xml:space="preserve">(1927-1993) An American farm worker, labor leader, and civil rights activist.  He and Dolores Huerta co-founded the National Farm Workers Association, later the United Farm Workers union (UFW).  Chavez was one of the best known Latino American civil rights activists in the 1970’s.  He used aggressive but nonviolent tactics for the farm workers’ struggle and gained nationwide support.  The UFW grew to be the bargaining agent for 50,000 field workers in California and Florida and led to numerous improvements for union laborers.  His slogan “Si, se </w:t>
      </w:r>
      <w:proofErr w:type="spellStart"/>
      <w:r w:rsidR="00251582">
        <w:rPr>
          <w:rFonts w:asciiTheme="minorHAnsi" w:hAnsiTheme="minorHAnsi"/>
        </w:rPr>
        <w:t>puede</w:t>
      </w:r>
      <w:proofErr w:type="spellEnd"/>
      <w:r w:rsidR="00251582">
        <w:rPr>
          <w:rFonts w:asciiTheme="minorHAnsi" w:hAnsiTheme="minorHAnsi"/>
        </w:rPr>
        <w:t>” (Spanish for “Yes, one can”) was widely popular and a slogan still used today amongst the Hispanic community.  His birthday, March 31</w:t>
      </w:r>
      <w:r w:rsidR="00251582" w:rsidRPr="00251582">
        <w:rPr>
          <w:rFonts w:asciiTheme="minorHAnsi" w:hAnsiTheme="minorHAnsi"/>
          <w:vertAlign w:val="superscript"/>
        </w:rPr>
        <w:t>st</w:t>
      </w:r>
      <w:r w:rsidR="00251582">
        <w:rPr>
          <w:rFonts w:asciiTheme="minorHAnsi" w:hAnsiTheme="minorHAnsi"/>
        </w:rPr>
        <w:t xml:space="preserve"> is a state holiday in California, Colorado, and Texas.</w:t>
      </w:r>
    </w:p>
    <w:p w:rsidR="00A729ED" w:rsidRPr="00A729ED" w:rsidRDefault="000E5E36" w:rsidP="00D275F1">
      <w:pPr>
        <w:jc w:val="both"/>
        <w:rPr>
          <w:rFonts w:asciiTheme="minorHAnsi" w:eastAsia="Times New Roman" w:hAnsiTheme="minorHAnsi"/>
          <w:szCs w:val="24"/>
        </w:rPr>
      </w:pPr>
      <w:r w:rsidRPr="000E5E36">
        <w:rPr>
          <w:rFonts w:ascii="Calibri" w:hAnsi="Calibri" w:cs="Calibri"/>
          <w:b/>
          <w:szCs w:val="24"/>
          <w:u w:val="single"/>
        </w:rPr>
        <w:lastRenderedPageBreak/>
        <w:t>Civil Rights Act of 1964</w:t>
      </w:r>
      <w:r>
        <w:rPr>
          <w:rFonts w:ascii="Calibri" w:hAnsi="Calibri" w:cs="Calibri"/>
          <w:szCs w:val="24"/>
        </w:rPr>
        <w:t>-</w:t>
      </w:r>
      <w:r w:rsidR="00A729ED" w:rsidRPr="00A729ED">
        <w:rPr>
          <w:sz w:val="20"/>
        </w:rPr>
        <w:t xml:space="preserve"> </w:t>
      </w:r>
      <w:r w:rsidR="00A729ED" w:rsidRPr="00A729ED">
        <w:rPr>
          <w:rFonts w:asciiTheme="minorHAnsi" w:eastAsia="Times New Roman" w:hAnsiTheme="minorHAnsi"/>
          <w:szCs w:val="24"/>
        </w:rPr>
        <w:t>The Civil Rights Act of</w:t>
      </w:r>
      <w:r w:rsidR="00A729ED">
        <w:rPr>
          <w:rFonts w:asciiTheme="minorHAnsi" w:eastAsia="Times New Roman" w:hAnsiTheme="minorHAnsi"/>
          <w:szCs w:val="24"/>
        </w:rPr>
        <w:t xml:space="preserve"> </w:t>
      </w:r>
      <w:r w:rsidR="00A729ED" w:rsidRPr="00A729ED">
        <w:rPr>
          <w:rFonts w:asciiTheme="minorHAnsi" w:eastAsia="Times New Roman" w:hAnsiTheme="minorHAnsi"/>
          <w:szCs w:val="24"/>
        </w:rPr>
        <w:t>1964, signed by President Lyndon Baines Johnson, made</w:t>
      </w:r>
      <w:r w:rsidR="00A729ED">
        <w:rPr>
          <w:rFonts w:asciiTheme="minorHAnsi" w:eastAsia="Times New Roman" w:hAnsiTheme="minorHAnsi"/>
          <w:szCs w:val="24"/>
        </w:rPr>
        <w:t xml:space="preserve"> </w:t>
      </w:r>
      <w:r w:rsidR="00A729ED" w:rsidRPr="00A729ED">
        <w:rPr>
          <w:rFonts w:asciiTheme="minorHAnsi" w:eastAsia="Times New Roman" w:hAnsiTheme="minorHAnsi"/>
          <w:szCs w:val="24"/>
        </w:rPr>
        <w:t>racial, religious, and sex discriminati</w:t>
      </w:r>
      <w:r w:rsidR="00A729ED">
        <w:rPr>
          <w:rFonts w:asciiTheme="minorHAnsi" w:eastAsia="Times New Roman" w:hAnsiTheme="minorHAnsi"/>
          <w:szCs w:val="24"/>
        </w:rPr>
        <w:t>on by employers ille</w:t>
      </w:r>
      <w:r w:rsidR="00A729ED" w:rsidRPr="00A729ED">
        <w:rPr>
          <w:rFonts w:asciiTheme="minorHAnsi" w:eastAsia="Times New Roman" w:hAnsiTheme="minorHAnsi"/>
          <w:szCs w:val="24"/>
        </w:rPr>
        <w:t xml:space="preserve">gal. </w:t>
      </w:r>
      <w:r w:rsidR="00A729ED">
        <w:rPr>
          <w:rFonts w:asciiTheme="minorHAnsi" w:eastAsia="Times New Roman" w:hAnsiTheme="minorHAnsi"/>
          <w:szCs w:val="24"/>
        </w:rPr>
        <w:t xml:space="preserve"> </w:t>
      </w:r>
      <w:r w:rsidR="00A729ED" w:rsidRPr="00A729ED">
        <w:rPr>
          <w:rFonts w:asciiTheme="minorHAnsi" w:eastAsia="Times New Roman" w:hAnsiTheme="minorHAnsi"/>
          <w:szCs w:val="24"/>
        </w:rPr>
        <w:t>It also gave the fed</w:t>
      </w:r>
      <w:r w:rsidR="00A729ED">
        <w:rPr>
          <w:rFonts w:asciiTheme="minorHAnsi" w:eastAsia="Times New Roman" w:hAnsiTheme="minorHAnsi"/>
          <w:szCs w:val="24"/>
        </w:rPr>
        <w:t>eral government the power to en</w:t>
      </w:r>
      <w:r w:rsidR="00A729ED" w:rsidRPr="00A729ED">
        <w:rPr>
          <w:rFonts w:asciiTheme="minorHAnsi" w:eastAsia="Times New Roman" w:hAnsiTheme="minorHAnsi"/>
          <w:szCs w:val="24"/>
        </w:rPr>
        <w:t>force all laws governing civi</w:t>
      </w:r>
      <w:r w:rsidR="00A729ED">
        <w:rPr>
          <w:rFonts w:asciiTheme="minorHAnsi" w:eastAsia="Times New Roman" w:hAnsiTheme="minorHAnsi"/>
          <w:szCs w:val="24"/>
        </w:rPr>
        <w:t xml:space="preserve">l rights, including the desegregation of schools and public </w:t>
      </w:r>
      <w:r w:rsidR="00A729ED" w:rsidRPr="00A729ED">
        <w:rPr>
          <w:rFonts w:asciiTheme="minorHAnsi" w:eastAsia="Times New Roman" w:hAnsiTheme="minorHAnsi"/>
          <w:szCs w:val="24"/>
        </w:rPr>
        <w:t>places</w:t>
      </w:r>
      <w:r w:rsidR="00A729ED">
        <w:rPr>
          <w:rFonts w:asciiTheme="minorHAnsi" w:eastAsia="Times New Roman" w:hAnsiTheme="minorHAnsi"/>
          <w:szCs w:val="24"/>
        </w:rPr>
        <w:t>.</w:t>
      </w:r>
    </w:p>
    <w:p w:rsidR="000E5E36" w:rsidRPr="000E5E36" w:rsidRDefault="000E5E36" w:rsidP="00D275F1">
      <w:pPr>
        <w:jc w:val="both"/>
        <w:rPr>
          <w:rFonts w:ascii="Calibri" w:hAnsi="Calibri" w:cs="Calibri"/>
          <w:szCs w:val="24"/>
        </w:rPr>
      </w:pPr>
    </w:p>
    <w:p w:rsidR="000E5E36" w:rsidRPr="00164D0D" w:rsidRDefault="000E5E36" w:rsidP="00D275F1">
      <w:pPr>
        <w:jc w:val="both"/>
        <w:rPr>
          <w:rFonts w:asciiTheme="minorHAnsi" w:hAnsiTheme="minorHAnsi" w:cs="Calibri"/>
          <w:szCs w:val="24"/>
        </w:rPr>
      </w:pPr>
      <w:r w:rsidRPr="000E5E36">
        <w:rPr>
          <w:rFonts w:ascii="Calibri" w:hAnsi="Calibri" w:cs="Calibri"/>
          <w:b/>
          <w:szCs w:val="24"/>
          <w:u w:val="single"/>
        </w:rPr>
        <w:t>Civil Rights Act of 1968</w:t>
      </w:r>
      <w:r>
        <w:rPr>
          <w:rFonts w:ascii="Calibri" w:hAnsi="Calibri" w:cs="Calibri"/>
          <w:szCs w:val="24"/>
        </w:rPr>
        <w:t xml:space="preserve">- </w:t>
      </w:r>
      <w:r w:rsidR="00164D0D" w:rsidRPr="00164D0D">
        <w:rPr>
          <w:rFonts w:asciiTheme="minorHAnsi" w:hAnsiTheme="minorHAnsi"/>
        </w:rPr>
        <w:t>Expanded upon prior civil rights acts, especially the Civil Rights Act of 1866 and the Civil Rights Act of 1964.  The Act was passed one week after the assassination of Dr. Martin Luther King.  One improvement was the provision of federal solutions to aid in stopping discrimination.  Title VIII of the Civil Rights Act of 1968 is also known as the Fair Housing Act.  Legislation in the U.S</w:t>
      </w:r>
      <w:proofErr w:type="gramStart"/>
      <w:r w:rsidR="00164D0D" w:rsidRPr="00164D0D">
        <w:rPr>
          <w:rFonts w:asciiTheme="minorHAnsi" w:hAnsiTheme="minorHAnsi"/>
        </w:rPr>
        <w:t>.,</w:t>
      </w:r>
      <w:proofErr w:type="gramEnd"/>
      <w:r w:rsidR="00164D0D" w:rsidRPr="00164D0D">
        <w:rPr>
          <w:rFonts w:asciiTheme="minorHAnsi" w:hAnsiTheme="minorHAnsi"/>
        </w:rPr>
        <w:t xml:space="preserve"> passed in 1968, that prohibited discrimination in the sale or rental of a private home based on the buyer’s or renter's race, religion, or national origin.  The Act was later amended to include gender, ability, and families with children under its protected classes.  Critics allege that it provides few enforcement mechanisms and discrimination still occurs.</w:t>
      </w:r>
    </w:p>
    <w:p w:rsidR="00B919C7" w:rsidRDefault="00B919C7" w:rsidP="00D275F1">
      <w:pPr>
        <w:jc w:val="both"/>
        <w:rPr>
          <w:rFonts w:ascii="Calibri" w:hAnsi="Calibri" w:cs="Calibri"/>
          <w:szCs w:val="24"/>
        </w:rPr>
      </w:pPr>
    </w:p>
    <w:p w:rsidR="00B919C7" w:rsidRPr="00B919C7" w:rsidRDefault="00B919C7" w:rsidP="00D275F1">
      <w:pPr>
        <w:jc w:val="both"/>
        <w:rPr>
          <w:rFonts w:asciiTheme="minorHAnsi" w:eastAsia="Times New Roman" w:hAnsiTheme="minorHAnsi"/>
          <w:szCs w:val="24"/>
        </w:rPr>
      </w:pPr>
      <w:r w:rsidRPr="00B919C7">
        <w:rPr>
          <w:rFonts w:asciiTheme="minorHAnsi" w:eastAsia="Times New Roman" w:hAnsiTheme="minorHAnsi"/>
          <w:b/>
          <w:szCs w:val="24"/>
          <w:u w:val="single"/>
        </w:rPr>
        <w:t>Civil Rights Movement</w:t>
      </w:r>
      <w:r>
        <w:rPr>
          <w:rFonts w:asciiTheme="minorHAnsi" w:eastAsia="Times New Roman" w:hAnsiTheme="minorHAnsi"/>
          <w:szCs w:val="24"/>
        </w:rPr>
        <w:t xml:space="preserve">- </w:t>
      </w:r>
      <w:r w:rsidRPr="00B919C7">
        <w:rPr>
          <w:rFonts w:asciiTheme="minorHAnsi" w:eastAsia="Times New Roman" w:hAnsiTheme="minorHAnsi"/>
          <w:szCs w:val="24"/>
        </w:rPr>
        <w:t>Civil rights are legal</w:t>
      </w:r>
      <w:r>
        <w:rPr>
          <w:rFonts w:asciiTheme="minorHAnsi" w:eastAsia="Times New Roman" w:hAnsiTheme="minorHAnsi"/>
          <w:szCs w:val="24"/>
        </w:rPr>
        <w:t xml:space="preserve"> </w:t>
      </w:r>
      <w:r w:rsidRPr="00B919C7">
        <w:rPr>
          <w:rFonts w:asciiTheme="minorHAnsi" w:eastAsia="Times New Roman" w:hAnsiTheme="minorHAnsi"/>
          <w:szCs w:val="24"/>
        </w:rPr>
        <w:t>and political rights enjoyed by the inhabitants of a country,</w:t>
      </w:r>
      <w:r>
        <w:rPr>
          <w:rFonts w:asciiTheme="minorHAnsi" w:eastAsia="Times New Roman" w:hAnsiTheme="minorHAnsi"/>
          <w:szCs w:val="24"/>
        </w:rPr>
        <w:t xml:space="preserve"> </w:t>
      </w:r>
      <w:r w:rsidRPr="00B919C7">
        <w:rPr>
          <w:rFonts w:asciiTheme="minorHAnsi" w:eastAsia="Times New Roman" w:hAnsiTheme="minorHAnsi"/>
          <w:szCs w:val="24"/>
        </w:rPr>
        <w:t>especially the rights guaran</w:t>
      </w:r>
      <w:r>
        <w:rPr>
          <w:rFonts w:asciiTheme="minorHAnsi" w:eastAsia="Times New Roman" w:hAnsiTheme="minorHAnsi"/>
          <w:szCs w:val="24"/>
        </w:rPr>
        <w:t>teed by the 13th and 14th amend</w:t>
      </w:r>
      <w:r w:rsidRPr="00B919C7">
        <w:rPr>
          <w:rFonts w:asciiTheme="minorHAnsi" w:eastAsia="Times New Roman" w:hAnsiTheme="minorHAnsi"/>
          <w:szCs w:val="24"/>
        </w:rPr>
        <w:t>ments to the U.S. Constitution.</w:t>
      </w:r>
      <w:r>
        <w:rPr>
          <w:rFonts w:asciiTheme="minorHAnsi" w:eastAsia="Times New Roman" w:hAnsiTheme="minorHAnsi"/>
          <w:szCs w:val="24"/>
        </w:rPr>
        <w:t xml:space="preserve"> </w:t>
      </w:r>
      <w:r w:rsidRPr="00B919C7">
        <w:rPr>
          <w:rFonts w:asciiTheme="minorHAnsi" w:eastAsia="Times New Roman" w:hAnsiTheme="minorHAnsi"/>
          <w:szCs w:val="24"/>
        </w:rPr>
        <w:t xml:space="preserve"> The struggle for equal rights</w:t>
      </w:r>
      <w:r>
        <w:rPr>
          <w:rFonts w:asciiTheme="minorHAnsi" w:eastAsia="Times New Roman" w:hAnsiTheme="minorHAnsi"/>
          <w:szCs w:val="24"/>
        </w:rPr>
        <w:t xml:space="preserve"> </w:t>
      </w:r>
      <w:r w:rsidRPr="00B919C7">
        <w:rPr>
          <w:rFonts w:asciiTheme="minorHAnsi" w:eastAsia="Times New Roman" w:hAnsiTheme="minorHAnsi"/>
          <w:szCs w:val="24"/>
        </w:rPr>
        <w:t xml:space="preserve">was never easy. </w:t>
      </w:r>
      <w:r>
        <w:rPr>
          <w:rFonts w:asciiTheme="minorHAnsi" w:eastAsia="Times New Roman" w:hAnsiTheme="minorHAnsi"/>
          <w:szCs w:val="24"/>
        </w:rPr>
        <w:t xml:space="preserve"> </w:t>
      </w:r>
      <w:r w:rsidRPr="00B919C7">
        <w:rPr>
          <w:rFonts w:asciiTheme="minorHAnsi" w:eastAsia="Times New Roman" w:hAnsiTheme="minorHAnsi"/>
          <w:szCs w:val="24"/>
        </w:rPr>
        <w:t>For nearly 100 years, from the ratification</w:t>
      </w:r>
      <w:r>
        <w:rPr>
          <w:rFonts w:asciiTheme="minorHAnsi" w:eastAsia="Times New Roman" w:hAnsiTheme="minorHAnsi"/>
          <w:szCs w:val="24"/>
        </w:rPr>
        <w:t xml:space="preserve"> </w:t>
      </w:r>
      <w:r w:rsidRPr="00B919C7">
        <w:rPr>
          <w:rFonts w:asciiTheme="minorHAnsi" w:eastAsia="Times New Roman" w:hAnsiTheme="minorHAnsi"/>
          <w:szCs w:val="24"/>
        </w:rPr>
        <w:t>of the 15th Amendment to the adoption of the Civil Rights</w:t>
      </w:r>
      <w:r>
        <w:rPr>
          <w:rFonts w:asciiTheme="minorHAnsi" w:eastAsia="Times New Roman" w:hAnsiTheme="minorHAnsi"/>
          <w:szCs w:val="24"/>
        </w:rPr>
        <w:t xml:space="preserve"> </w:t>
      </w:r>
      <w:r w:rsidRPr="00B919C7">
        <w:rPr>
          <w:rFonts w:asciiTheme="minorHAnsi" w:eastAsia="Times New Roman" w:hAnsiTheme="minorHAnsi"/>
          <w:szCs w:val="24"/>
        </w:rPr>
        <w:t>Act of 1964, African Americans and women sought equality</w:t>
      </w:r>
      <w:r>
        <w:rPr>
          <w:rFonts w:asciiTheme="minorHAnsi" w:eastAsia="Times New Roman" w:hAnsiTheme="minorHAnsi"/>
          <w:szCs w:val="24"/>
        </w:rPr>
        <w:t xml:space="preserve"> </w:t>
      </w:r>
      <w:r w:rsidRPr="00B919C7">
        <w:rPr>
          <w:rFonts w:asciiTheme="minorHAnsi" w:eastAsia="Times New Roman" w:hAnsiTheme="minorHAnsi"/>
          <w:szCs w:val="24"/>
        </w:rPr>
        <w:t xml:space="preserve">before the law and protection </w:t>
      </w:r>
      <w:r>
        <w:rPr>
          <w:rFonts w:asciiTheme="minorHAnsi" w:eastAsia="Times New Roman" w:hAnsiTheme="minorHAnsi"/>
          <w:szCs w:val="24"/>
        </w:rPr>
        <w:t>of their rights by the Constitu</w:t>
      </w:r>
      <w:r w:rsidRPr="00B919C7">
        <w:rPr>
          <w:rFonts w:asciiTheme="minorHAnsi" w:eastAsia="Times New Roman" w:hAnsiTheme="minorHAnsi"/>
          <w:szCs w:val="24"/>
        </w:rPr>
        <w:t xml:space="preserve">tion. </w:t>
      </w:r>
      <w:r>
        <w:rPr>
          <w:rFonts w:asciiTheme="minorHAnsi" w:eastAsia="Times New Roman" w:hAnsiTheme="minorHAnsi"/>
          <w:szCs w:val="24"/>
        </w:rPr>
        <w:t xml:space="preserve"> </w:t>
      </w:r>
      <w:r w:rsidRPr="00B919C7">
        <w:rPr>
          <w:rFonts w:asciiTheme="minorHAnsi" w:eastAsia="Times New Roman" w:hAnsiTheme="minorHAnsi"/>
          <w:szCs w:val="24"/>
        </w:rPr>
        <w:t>Some states passed measures which extended equality</w:t>
      </w:r>
      <w:r>
        <w:rPr>
          <w:rFonts w:asciiTheme="minorHAnsi" w:eastAsia="Times New Roman" w:hAnsiTheme="minorHAnsi"/>
          <w:szCs w:val="24"/>
        </w:rPr>
        <w:t xml:space="preserve"> </w:t>
      </w:r>
      <w:r w:rsidRPr="00B919C7">
        <w:rPr>
          <w:rFonts w:asciiTheme="minorHAnsi" w:eastAsia="Times New Roman" w:hAnsiTheme="minorHAnsi"/>
          <w:szCs w:val="24"/>
        </w:rPr>
        <w:t>to blacks and women, but most did not.</w:t>
      </w:r>
      <w:r>
        <w:rPr>
          <w:rFonts w:asciiTheme="minorHAnsi" w:eastAsia="Times New Roman" w:hAnsiTheme="minorHAnsi"/>
          <w:szCs w:val="24"/>
        </w:rPr>
        <w:t xml:space="preserve"> </w:t>
      </w:r>
      <w:r w:rsidRPr="00B919C7">
        <w:rPr>
          <w:rFonts w:asciiTheme="minorHAnsi" w:eastAsia="Times New Roman" w:hAnsiTheme="minorHAnsi"/>
          <w:szCs w:val="24"/>
        </w:rPr>
        <w:t xml:space="preserve"> Beginning in the</w:t>
      </w:r>
    </w:p>
    <w:p w:rsidR="00B919C7" w:rsidRDefault="00B919C7" w:rsidP="00D275F1">
      <w:pPr>
        <w:jc w:val="both"/>
        <w:rPr>
          <w:rFonts w:asciiTheme="minorHAnsi" w:eastAsia="Times New Roman" w:hAnsiTheme="minorHAnsi"/>
          <w:szCs w:val="24"/>
        </w:rPr>
      </w:pPr>
      <w:r w:rsidRPr="00B919C7">
        <w:rPr>
          <w:rFonts w:asciiTheme="minorHAnsi" w:eastAsia="Times New Roman" w:hAnsiTheme="minorHAnsi"/>
          <w:szCs w:val="24"/>
        </w:rPr>
        <w:t>1940s, non-violent tactics were adopted in an effort to unify</w:t>
      </w:r>
      <w:r>
        <w:rPr>
          <w:rFonts w:asciiTheme="minorHAnsi" w:eastAsia="Times New Roman" w:hAnsiTheme="minorHAnsi"/>
          <w:szCs w:val="24"/>
        </w:rPr>
        <w:t xml:space="preserve"> </w:t>
      </w:r>
      <w:r w:rsidRPr="00B919C7">
        <w:rPr>
          <w:rFonts w:asciiTheme="minorHAnsi" w:eastAsia="Times New Roman" w:hAnsiTheme="minorHAnsi"/>
          <w:szCs w:val="24"/>
        </w:rPr>
        <w:t>protest.</w:t>
      </w:r>
      <w:r>
        <w:rPr>
          <w:rFonts w:asciiTheme="minorHAnsi" w:eastAsia="Times New Roman" w:hAnsiTheme="minorHAnsi"/>
          <w:szCs w:val="24"/>
        </w:rPr>
        <w:t xml:space="preserve">  </w:t>
      </w:r>
      <w:r w:rsidRPr="00B919C7">
        <w:rPr>
          <w:rFonts w:asciiTheme="minorHAnsi" w:eastAsia="Times New Roman" w:hAnsiTheme="minorHAnsi"/>
          <w:szCs w:val="24"/>
        </w:rPr>
        <w:t>The Civil Rights Act of 1964 made racial, religious,</w:t>
      </w:r>
      <w:r>
        <w:rPr>
          <w:rFonts w:asciiTheme="minorHAnsi" w:eastAsia="Times New Roman" w:hAnsiTheme="minorHAnsi"/>
          <w:szCs w:val="24"/>
        </w:rPr>
        <w:t xml:space="preserve"> </w:t>
      </w:r>
      <w:r w:rsidRPr="00B919C7">
        <w:rPr>
          <w:rFonts w:asciiTheme="minorHAnsi" w:eastAsia="Times New Roman" w:hAnsiTheme="minorHAnsi"/>
          <w:szCs w:val="24"/>
        </w:rPr>
        <w:t xml:space="preserve">and sex discrimination in </w:t>
      </w:r>
      <w:r>
        <w:rPr>
          <w:rFonts w:asciiTheme="minorHAnsi" w:eastAsia="Times New Roman" w:hAnsiTheme="minorHAnsi"/>
          <w:szCs w:val="24"/>
        </w:rPr>
        <w:t>public places by employers ille</w:t>
      </w:r>
      <w:r w:rsidRPr="00B919C7">
        <w:rPr>
          <w:rFonts w:asciiTheme="minorHAnsi" w:eastAsia="Times New Roman" w:hAnsiTheme="minorHAnsi"/>
          <w:szCs w:val="24"/>
        </w:rPr>
        <w:t>gal.</w:t>
      </w:r>
      <w:r>
        <w:rPr>
          <w:rFonts w:asciiTheme="minorHAnsi" w:eastAsia="Times New Roman" w:hAnsiTheme="minorHAnsi"/>
          <w:szCs w:val="24"/>
        </w:rPr>
        <w:t xml:space="preserve"> </w:t>
      </w:r>
      <w:r w:rsidRPr="00B919C7">
        <w:rPr>
          <w:rFonts w:asciiTheme="minorHAnsi" w:eastAsia="Times New Roman" w:hAnsiTheme="minorHAnsi"/>
          <w:szCs w:val="24"/>
        </w:rPr>
        <w:t xml:space="preserve"> It also gave the federal government power to enforce all</w:t>
      </w:r>
      <w:r>
        <w:rPr>
          <w:rFonts w:asciiTheme="minorHAnsi" w:eastAsia="Times New Roman" w:hAnsiTheme="minorHAnsi"/>
          <w:szCs w:val="24"/>
        </w:rPr>
        <w:t xml:space="preserve"> </w:t>
      </w:r>
      <w:r w:rsidRPr="00B919C7">
        <w:rPr>
          <w:rFonts w:asciiTheme="minorHAnsi" w:eastAsia="Times New Roman" w:hAnsiTheme="minorHAnsi"/>
          <w:szCs w:val="24"/>
        </w:rPr>
        <w:t>laws governing civil rights.</w:t>
      </w:r>
      <w:r>
        <w:rPr>
          <w:rFonts w:asciiTheme="minorHAnsi" w:eastAsia="Times New Roman" w:hAnsiTheme="minorHAnsi"/>
          <w:szCs w:val="24"/>
        </w:rPr>
        <w:t xml:space="preserve">  </w:t>
      </w:r>
      <w:r w:rsidRPr="00B919C7">
        <w:rPr>
          <w:rFonts w:asciiTheme="minorHAnsi" w:eastAsia="Times New Roman" w:hAnsiTheme="minorHAnsi"/>
          <w:szCs w:val="24"/>
        </w:rPr>
        <w:t>The March on Washington was</w:t>
      </w:r>
      <w:r>
        <w:rPr>
          <w:rFonts w:asciiTheme="minorHAnsi" w:eastAsia="Times New Roman" w:hAnsiTheme="minorHAnsi"/>
          <w:szCs w:val="24"/>
        </w:rPr>
        <w:t xml:space="preserve"> </w:t>
      </w:r>
      <w:r w:rsidRPr="00B919C7">
        <w:rPr>
          <w:rFonts w:asciiTheme="minorHAnsi" w:eastAsia="Times New Roman" w:hAnsiTheme="minorHAnsi"/>
          <w:szCs w:val="24"/>
        </w:rPr>
        <w:t xml:space="preserve">an early and important step </w:t>
      </w:r>
      <w:r>
        <w:rPr>
          <w:rFonts w:asciiTheme="minorHAnsi" w:eastAsia="Times New Roman" w:hAnsiTheme="minorHAnsi"/>
          <w:szCs w:val="24"/>
        </w:rPr>
        <w:t>for the black community in gath</w:t>
      </w:r>
      <w:r w:rsidRPr="00B919C7">
        <w:rPr>
          <w:rFonts w:asciiTheme="minorHAnsi" w:eastAsia="Times New Roman" w:hAnsiTheme="minorHAnsi"/>
          <w:szCs w:val="24"/>
        </w:rPr>
        <w:t xml:space="preserve">ering national attention to its plight. </w:t>
      </w:r>
      <w:r>
        <w:rPr>
          <w:rFonts w:asciiTheme="minorHAnsi" w:eastAsia="Times New Roman" w:hAnsiTheme="minorHAnsi"/>
          <w:szCs w:val="24"/>
        </w:rPr>
        <w:t xml:space="preserve"> </w:t>
      </w:r>
      <w:r w:rsidRPr="00B919C7">
        <w:rPr>
          <w:rFonts w:asciiTheme="minorHAnsi" w:eastAsia="Times New Roman" w:hAnsiTheme="minorHAnsi"/>
          <w:szCs w:val="24"/>
        </w:rPr>
        <w:t>Black activists, often</w:t>
      </w:r>
      <w:r>
        <w:rPr>
          <w:rFonts w:asciiTheme="minorHAnsi" w:eastAsia="Times New Roman" w:hAnsiTheme="minorHAnsi"/>
          <w:szCs w:val="24"/>
        </w:rPr>
        <w:t xml:space="preserve"> </w:t>
      </w:r>
      <w:r w:rsidRPr="00B919C7">
        <w:rPr>
          <w:rFonts w:asciiTheme="minorHAnsi" w:eastAsia="Times New Roman" w:hAnsiTheme="minorHAnsi"/>
          <w:szCs w:val="24"/>
        </w:rPr>
        <w:t>affiliated with church groups</w:t>
      </w:r>
      <w:r>
        <w:rPr>
          <w:rFonts w:asciiTheme="minorHAnsi" w:eastAsia="Times New Roman" w:hAnsiTheme="minorHAnsi"/>
          <w:szCs w:val="24"/>
        </w:rPr>
        <w:t>, continued to offer passive re</w:t>
      </w:r>
      <w:r w:rsidRPr="00B919C7">
        <w:rPr>
          <w:rFonts w:asciiTheme="minorHAnsi" w:eastAsia="Times New Roman" w:hAnsiTheme="minorHAnsi"/>
          <w:szCs w:val="24"/>
        </w:rPr>
        <w:t>sistance to the unjust civil laws.</w:t>
      </w:r>
      <w:r>
        <w:rPr>
          <w:rFonts w:asciiTheme="minorHAnsi" w:eastAsia="Times New Roman" w:hAnsiTheme="minorHAnsi"/>
          <w:szCs w:val="24"/>
        </w:rPr>
        <w:t xml:space="preserve"> </w:t>
      </w:r>
      <w:r w:rsidRPr="00B919C7">
        <w:rPr>
          <w:rFonts w:asciiTheme="minorHAnsi" w:eastAsia="Times New Roman" w:hAnsiTheme="minorHAnsi"/>
          <w:szCs w:val="24"/>
        </w:rPr>
        <w:t xml:space="preserve"> This form of protest is called</w:t>
      </w:r>
      <w:r>
        <w:rPr>
          <w:rFonts w:asciiTheme="minorHAnsi" w:eastAsia="Times New Roman" w:hAnsiTheme="minorHAnsi"/>
          <w:szCs w:val="24"/>
        </w:rPr>
        <w:t xml:space="preserve"> </w:t>
      </w:r>
      <w:r w:rsidRPr="00B919C7">
        <w:rPr>
          <w:rFonts w:asciiTheme="minorHAnsi" w:eastAsia="Times New Roman" w:hAnsiTheme="minorHAnsi"/>
          <w:szCs w:val="24"/>
        </w:rPr>
        <w:t xml:space="preserve">civil disobedience. </w:t>
      </w:r>
      <w:r>
        <w:rPr>
          <w:rFonts w:asciiTheme="minorHAnsi" w:eastAsia="Times New Roman" w:hAnsiTheme="minorHAnsi"/>
          <w:szCs w:val="24"/>
        </w:rPr>
        <w:t xml:space="preserve"> </w:t>
      </w:r>
      <w:r w:rsidRPr="00B919C7">
        <w:rPr>
          <w:rFonts w:asciiTheme="minorHAnsi" w:eastAsia="Times New Roman" w:hAnsiTheme="minorHAnsi"/>
          <w:szCs w:val="24"/>
        </w:rPr>
        <w:t>The effort of women to secure equal rights</w:t>
      </w:r>
      <w:r>
        <w:rPr>
          <w:rFonts w:asciiTheme="minorHAnsi" w:eastAsia="Times New Roman" w:hAnsiTheme="minorHAnsi"/>
          <w:szCs w:val="24"/>
        </w:rPr>
        <w:t xml:space="preserve"> </w:t>
      </w:r>
      <w:r w:rsidRPr="00B919C7">
        <w:rPr>
          <w:rFonts w:asciiTheme="minorHAnsi" w:eastAsia="Times New Roman" w:hAnsiTheme="minorHAnsi"/>
          <w:szCs w:val="24"/>
        </w:rPr>
        <w:t xml:space="preserve">was also frustrating. </w:t>
      </w:r>
      <w:r>
        <w:rPr>
          <w:rFonts w:asciiTheme="minorHAnsi" w:eastAsia="Times New Roman" w:hAnsiTheme="minorHAnsi"/>
          <w:szCs w:val="24"/>
        </w:rPr>
        <w:t xml:space="preserve"> </w:t>
      </w:r>
      <w:r w:rsidRPr="00B919C7">
        <w:rPr>
          <w:rFonts w:asciiTheme="minorHAnsi" w:eastAsia="Times New Roman" w:hAnsiTheme="minorHAnsi"/>
          <w:szCs w:val="24"/>
        </w:rPr>
        <w:t>In the early 1970s, the Equal Rights</w:t>
      </w:r>
      <w:r>
        <w:rPr>
          <w:rFonts w:asciiTheme="minorHAnsi" w:eastAsia="Times New Roman" w:hAnsiTheme="minorHAnsi"/>
          <w:szCs w:val="24"/>
        </w:rPr>
        <w:t xml:space="preserve"> </w:t>
      </w:r>
      <w:r w:rsidRPr="00B919C7">
        <w:rPr>
          <w:rFonts w:asciiTheme="minorHAnsi" w:eastAsia="Times New Roman" w:hAnsiTheme="minorHAnsi"/>
          <w:szCs w:val="24"/>
        </w:rPr>
        <w:t>Amendment was accepted by Congress after more than 130</w:t>
      </w:r>
      <w:r>
        <w:rPr>
          <w:rFonts w:asciiTheme="minorHAnsi" w:eastAsia="Times New Roman" w:hAnsiTheme="minorHAnsi"/>
          <w:szCs w:val="24"/>
        </w:rPr>
        <w:t xml:space="preserve"> </w:t>
      </w:r>
      <w:r w:rsidRPr="00B919C7">
        <w:rPr>
          <w:rFonts w:asciiTheme="minorHAnsi" w:eastAsia="Times New Roman" w:hAnsiTheme="minorHAnsi"/>
          <w:szCs w:val="24"/>
        </w:rPr>
        <w:t>years of effort on the part of women.</w:t>
      </w:r>
      <w:r>
        <w:rPr>
          <w:rFonts w:asciiTheme="minorHAnsi" w:eastAsia="Times New Roman" w:hAnsiTheme="minorHAnsi"/>
          <w:szCs w:val="24"/>
        </w:rPr>
        <w:t xml:space="preserve"> </w:t>
      </w:r>
      <w:r w:rsidRPr="00B919C7">
        <w:rPr>
          <w:rFonts w:asciiTheme="minorHAnsi" w:eastAsia="Times New Roman" w:hAnsiTheme="minorHAnsi"/>
          <w:szCs w:val="24"/>
        </w:rPr>
        <w:t xml:space="preserve"> However, after ten years,</w:t>
      </w:r>
      <w:r>
        <w:rPr>
          <w:rFonts w:asciiTheme="minorHAnsi" w:eastAsia="Times New Roman" w:hAnsiTheme="minorHAnsi"/>
          <w:szCs w:val="24"/>
        </w:rPr>
        <w:t xml:space="preserve"> </w:t>
      </w:r>
      <w:r w:rsidRPr="00B919C7">
        <w:rPr>
          <w:rFonts w:asciiTheme="minorHAnsi" w:eastAsia="Times New Roman" w:hAnsiTheme="minorHAnsi"/>
          <w:szCs w:val="24"/>
        </w:rPr>
        <w:t>two-thirds of the state legisl</w:t>
      </w:r>
      <w:r>
        <w:rPr>
          <w:rFonts w:asciiTheme="minorHAnsi" w:eastAsia="Times New Roman" w:hAnsiTheme="minorHAnsi"/>
          <w:szCs w:val="24"/>
        </w:rPr>
        <w:t>atures had not ratified the mea</w:t>
      </w:r>
      <w:r w:rsidRPr="00B919C7">
        <w:rPr>
          <w:rFonts w:asciiTheme="minorHAnsi" w:eastAsia="Times New Roman" w:hAnsiTheme="minorHAnsi"/>
          <w:szCs w:val="24"/>
        </w:rPr>
        <w:t>sure and it died in 1982.</w:t>
      </w:r>
    </w:p>
    <w:p w:rsidR="005A745E" w:rsidRPr="005A745E" w:rsidRDefault="00773F0C" w:rsidP="00D275F1">
      <w:pPr>
        <w:pStyle w:val="NormalWeb"/>
        <w:jc w:val="both"/>
        <w:rPr>
          <w:rFonts w:asciiTheme="minorHAnsi" w:hAnsiTheme="minorHAnsi"/>
        </w:rPr>
      </w:pPr>
      <w:r w:rsidRPr="005A745E">
        <w:rPr>
          <w:rFonts w:asciiTheme="minorHAnsi" w:hAnsiTheme="minorHAnsi" w:cs="Calibri"/>
          <w:b/>
          <w:u w:val="single"/>
        </w:rPr>
        <w:t>De facto Segregation</w:t>
      </w:r>
      <w:proofErr w:type="gramStart"/>
      <w:r w:rsidRPr="005A745E">
        <w:rPr>
          <w:rFonts w:asciiTheme="minorHAnsi" w:hAnsiTheme="minorHAnsi" w:cs="Calibri"/>
        </w:rPr>
        <w:t>-</w:t>
      </w:r>
      <w:r w:rsidR="005A745E" w:rsidRPr="005A745E">
        <w:rPr>
          <w:rFonts w:asciiTheme="minorHAnsi" w:hAnsiTheme="minorHAnsi" w:cs="Calibri"/>
        </w:rPr>
        <w:t xml:space="preserve"> </w:t>
      </w:r>
      <w:r w:rsidR="00F9557A" w:rsidRPr="005A745E">
        <w:rPr>
          <w:rFonts w:asciiTheme="minorHAnsi" w:hAnsiTheme="minorHAnsi" w:cs="Calibri"/>
        </w:rPr>
        <w:t xml:space="preserve"> </w:t>
      </w:r>
      <w:r w:rsidR="005A745E" w:rsidRPr="005A745E">
        <w:rPr>
          <w:rFonts w:asciiTheme="minorHAnsi" w:hAnsiTheme="minorHAnsi"/>
          <w:color w:val="333333"/>
        </w:rPr>
        <w:t>Racial</w:t>
      </w:r>
      <w:proofErr w:type="gramEnd"/>
      <w:r w:rsidR="005A745E" w:rsidRPr="005A745E">
        <w:rPr>
          <w:rFonts w:asciiTheme="minorHAnsi" w:hAnsiTheme="minorHAnsi"/>
          <w:color w:val="333333"/>
        </w:rPr>
        <w:t xml:space="preserve"> segregation</w:t>
      </w:r>
      <w:r w:rsidR="005A745E" w:rsidRPr="005A745E">
        <w:rPr>
          <w:rFonts w:asciiTheme="minorHAnsi" w:hAnsiTheme="minorHAnsi"/>
        </w:rPr>
        <w:t xml:space="preserve"> that happens “by fact” rather </w:t>
      </w:r>
      <w:r w:rsidR="005A745E" w:rsidRPr="005A745E">
        <w:rPr>
          <w:rFonts w:asciiTheme="minorHAnsi" w:hAnsiTheme="minorHAnsi"/>
          <w:color w:val="333333"/>
        </w:rPr>
        <w:t>than</w:t>
      </w:r>
      <w:r w:rsidR="005A745E" w:rsidRPr="005A745E">
        <w:rPr>
          <w:rFonts w:asciiTheme="minorHAnsi" w:hAnsiTheme="minorHAnsi"/>
        </w:rPr>
        <w:t xml:space="preserve"> </w:t>
      </w:r>
      <w:r w:rsidR="005A745E" w:rsidRPr="005A745E">
        <w:rPr>
          <w:rFonts w:asciiTheme="minorHAnsi" w:hAnsiTheme="minorHAnsi"/>
          <w:color w:val="333333"/>
        </w:rPr>
        <w:t>by</w:t>
      </w:r>
      <w:r w:rsidR="005A745E" w:rsidRPr="005A745E">
        <w:rPr>
          <w:rFonts w:asciiTheme="minorHAnsi" w:hAnsiTheme="minorHAnsi"/>
        </w:rPr>
        <w:t xml:space="preserve"> </w:t>
      </w:r>
      <w:r w:rsidR="005A745E" w:rsidRPr="005A745E">
        <w:rPr>
          <w:rFonts w:asciiTheme="minorHAnsi" w:hAnsiTheme="minorHAnsi"/>
          <w:color w:val="333333"/>
        </w:rPr>
        <w:t>legal</w:t>
      </w:r>
      <w:r w:rsidR="005A745E" w:rsidRPr="005A745E">
        <w:rPr>
          <w:rFonts w:asciiTheme="minorHAnsi" w:hAnsiTheme="minorHAnsi"/>
        </w:rPr>
        <w:t xml:space="preserve"> requirement. </w:t>
      </w:r>
      <w:r w:rsidR="005A745E" w:rsidRPr="005A745E">
        <w:rPr>
          <w:rFonts w:asciiTheme="minorHAnsi" w:hAnsiTheme="minorHAnsi"/>
          <w:color w:val="333333"/>
        </w:rPr>
        <w:t>For</w:t>
      </w:r>
      <w:r w:rsidR="005A745E" w:rsidRPr="005A745E">
        <w:rPr>
          <w:rFonts w:asciiTheme="minorHAnsi" w:hAnsiTheme="minorHAnsi"/>
        </w:rPr>
        <w:t xml:space="preserve"> </w:t>
      </w:r>
      <w:r w:rsidR="005A745E" w:rsidRPr="005A745E">
        <w:rPr>
          <w:rFonts w:asciiTheme="minorHAnsi" w:hAnsiTheme="minorHAnsi"/>
          <w:color w:val="333333"/>
        </w:rPr>
        <w:t>example,</w:t>
      </w:r>
      <w:r w:rsidR="005A745E" w:rsidRPr="005A745E">
        <w:rPr>
          <w:rFonts w:asciiTheme="minorHAnsi" w:hAnsiTheme="minorHAnsi"/>
        </w:rPr>
        <w:t xml:space="preserve"> </w:t>
      </w:r>
      <w:r w:rsidR="005A745E" w:rsidRPr="005A745E">
        <w:rPr>
          <w:rFonts w:asciiTheme="minorHAnsi" w:hAnsiTheme="minorHAnsi"/>
          <w:color w:val="333333"/>
        </w:rPr>
        <w:t>often</w:t>
      </w:r>
      <w:r w:rsidR="005A745E" w:rsidRPr="005A745E">
        <w:rPr>
          <w:rFonts w:asciiTheme="minorHAnsi" w:hAnsiTheme="minorHAnsi"/>
        </w:rPr>
        <w:t xml:space="preserve"> </w:t>
      </w:r>
      <w:r w:rsidR="005A745E" w:rsidRPr="005A745E">
        <w:rPr>
          <w:rFonts w:asciiTheme="minorHAnsi" w:hAnsiTheme="minorHAnsi"/>
          <w:color w:val="333333"/>
        </w:rPr>
        <w:t>the</w:t>
      </w:r>
      <w:r w:rsidR="005A745E" w:rsidRPr="005A745E">
        <w:rPr>
          <w:rFonts w:asciiTheme="minorHAnsi" w:hAnsiTheme="minorHAnsi"/>
        </w:rPr>
        <w:t xml:space="preserve"> </w:t>
      </w:r>
      <w:r w:rsidR="005A745E" w:rsidRPr="005A745E">
        <w:rPr>
          <w:rFonts w:asciiTheme="minorHAnsi" w:hAnsiTheme="minorHAnsi"/>
          <w:color w:val="333333"/>
        </w:rPr>
        <w:t>concentration</w:t>
      </w:r>
      <w:r w:rsidR="005A745E" w:rsidRPr="005A745E">
        <w:rPr>
          <w:rFonts w:asciiTheme="minorHAnsi" w:hAnsiTheme="minorHAnsi"/>
        </w:rPr>
        <w:t xml:space="preserve"> </w:t>
      </w:r>
      <w:r w:rsidR="005A745E" w:rsidRPr="005A745E">
        <w:rPr>
          <w:rFonts w:asciiTheme="minorHAnsi" w:hAnsiTheme="minorHAnsi"/>
          <w:color w:val="333333"/>
        </w:rPr>
        <w:t>of</w:t>
      </w:r>
      <w:r w:rsidR="005A745E" w:rsidRPr="005A745E">
        <w:rPr>
          <w:rFonts w:asciiTheme="minorHAnsi" w:hAnsiTheme="minorHAnsi"/>
        </w:rPr>
        <w:t xml:space="preserve"> </w:t>
      </w:r>
      <w:r w:rsidR="005A745E" w:rsidRPr="005A745E">
        <w:rPr>
          <w:rFonts w:asciiTheme="minorHAnsi" w:hAnsiTheme="minorHAnsi"/>
          <w:color w:val="333333"/>
        </w:rPr>
        <w:t>African-Americans</w:t>
      </w:r>
      <w:r w:rsidR="005A745E" w:rsidRPr="005A745E">
        <w:rPr>
          <w:rFonts w:asciiTheme="minorHAnsi" w:hAnsiTheme="minorHAnsi"/>
        </w:rPr>
        <w:t xml:space="preserve"> in </w:t>
      </w:r>
      <w:r w:rsidR="005A745E" w:rsidRPr="005A745E">
        <w:rPr>
          <w:rFonts w:asciiTheme="minorHAnsi" w:hAnsiTheme="minorHAnsi"/>
          <w:color w:val="333333"/>
        </w:rPr>
        <w:t>certain</w:t>
      </w:r>
      <w:r w:rsidR="005A745E" w:rsidRPr="005A745E">
        <w:rPr>
          <w:rFonts w:asciiTheme="minorHAnsi" w:hAnsiTheme="minorHAnsi"/>
        </w:rPr>
        <w:t xml:space="preserve"> </w:t>
      </w:r>
      <w:r w:rsidR="005A745E" w:rsidRPr="005A745E">
        <w:rPr>
          <w:rFonts w:asciiTheme="minorHAnsi" w:hAnsiTheme="minorHAnsi"/>
          <w:color w:val="333333"/>
        </w:rPr>
        <w:t>neighborhoods</w:t>
      </w:r>
      <w:r w:rsidR="005A745E" w:rsidRPr="005A745E">
        <w:rPr>
          <w:rFonts w:asciiTheme="minorHAnsi" w:hAnsiTheme="minorHAnsi"/>
        </w:rPr>
        <w:t xml:space="preserve"> </w:t>
      </w:r>
      <w:r w:rsidR="005A745E" w:rsidRPr="005A745E">
        <w:rPr>
          <w:rFonts w:asciiTheme="minorHAnsi" w:hAnsiTheme="minorHAnsi"/>
          <w:color w:val="333333"/>
        </w:rPr>
        <w:t>produces</w:t>
      </w:r>
      <w:r w:rsidR="005A745E" w:rsidRPr="005A745E">
        <w:rPr>
          <w:rFonts w:asciiTheme="minorHAnsi" w:hAnsiTheme="minorHAnsi"/>
        </w:rPr>
        <w:t xml:space="preserve"> </w:t>
      </w:r>
      <w:r w:rsidR="005A745E" w:rsidRPr="005A745E">
        <w:rPr>
          <w:rFonts w:asciiTheme="minorHAnsi" w:hAnsiTheme="minorHAnsi"/>
          <w:color w:val="333333"/>
        </w:rPr>
        <w:t>neighborhood</w:t>
      </w:r>
      <w:r w:rsidR="005A745E" w:rsidRPr="005A745E">
        <w:rPr>
          <w:rFonts w:asciiTheme="minorHAnsi" w:hAnsiTheme="minorHAnsi"/>
        </w:rPr>
        <w:t xml:space="preserve"> </w:t>
      </w:r>
      <w:r w:rsidR="005A745E" w:rsidRPr="005A745E">
        <w:rPr>
          <w:rFonts w:asciiTheme="minorHAnsi" w:hAnsiTheme="minorHAnsi"/>
          <w:color w:val="333333"/>
        </w:rPr>
        <w:t>schools</w:t>
      </w:r>
      <w:r w:rsidR="005A745E" w:rsidRPr="005A745E">
        <w:rPr>
          <w:rFonts w:asciiTheme="minorHAnsi" w:hAnsiTheme="minorHAnsi"/>
        </w:rPr>
        <w:t xml:space="preserve"> </w:t>
      </w:r>
      <w:r w:rsidR="005A745E" w:rsidRPr="005A745E">
        <w:rPr>
          <w:rFonts w:asciiTheme="minorHAnsi" w:hAnsiTheme="minorHAnsi"/>
          <w:color w:val="333333"/>
        </w:rPr>
        <w:t>that</w:t>
      </w:r>
      <w:r w:rsidR="005A745E" w:rsidRPr="005A745E">
        <w:rPr>
          <w:rFonts w:asciiTheme="minorHAnsi" w:hAnsiTheme="minorHAnsi"/>
        </w:rPr>
        <w:t xml:space="preserve"> </w:t>
      </w:r>
      <w:r w:rsidR="005A745E" w:rsidRPr="005A745E">
        <w:rPr>
          <w:rFonts w:asciiTheme="minorHAnsi" w:hAnsiTheme="minorHAnsi"/>
          <w:color w:val="333333"/>
        </w:rPr>
        <w:t>are</w:t>
      </w:r>
      <w:r w:rsidR="005A745E" w:rsidRPr="005A745E">
        <w:rPr>
          <w:rFonts w:asciiTheme="minorHAnsi" w:hAnsiTheme="minorHAnsi"/>
        </w:rPr>
        <w:t xml:space="preserve"> </w:t>
      </w:r>
      <w:r w:rsidR="005A745E" w:rsidRPr="005A745E">
        <w:rPr>
          <w:rFonts w:asciiTheme="minorHAnsi" w:hAnsiTheme="minorHAnsi"/>
          <w:color w:val="333333"/>
        </w:rPr>
        <w:t>predominantly</w:t>
      </w:r>
      <w:r w:rsidR="005A745E" w:rsidRPr="005A745E">
        <w:rPr>
          <w:rFonts w:asciiTheme="minorHAnsi" w:hAnsiTheme="minorHAnsi"/>
        </w:rPr>
        <w:t xml:space="preserve"> </w:t>
      </w:r>
      <w:r w:rsidR="005A745E" w:rsidRPr="005A745E">
        <w:rPr>
          <w:rFonts w:asciiTheme="minorHAnsi" w:hAnsiTheme="minorHAnsi"/>
          <w:color w:val="333333"/>
        </w:rPr>
        <w:t>black</w:t>
      </w:r>
      <w:r w:rsidR="005A745E" w:rsidRPr="005A745E">
        <w:rPr>
          <w:rFonts w:asciiTheme="minorHAnsi" w:hAnsiTheme="minorHAnsi"/>
        </w:rPr>
        <w:t xml:space="preserve"> </w:t>
      </w:r>
      <w:r w:rsidR="005A745E" w:rsidRPr="005A745E">
        <w:rPr>
          <w:rFonts w:asciiTheme="minorHAnsi" w:hAnsiTheme="minorHAnsi"/>
          <w:color w:val="333333"/>
        </w:rPr>
        <w:t>or</w:t>
      </w:r>
      <w:r w:rsidR="005A745E" w:rsidRPr="005A745E">
        <w:rPr>
          <w:rFonts w:asciiTheme="minorHAnsi" w:hAnsiTheme="minorHAnsi"/>
        </w:rPr>
        <w:t xml:space="preserve"> </w:t>
      </w:r>
      <w:r w:rsidR="005A745E" w:rsidRPr="005A745E">
        <w:rPr>
          <w:rFonts w:asciiTheme="minorHAnsi" w:hAnsiTheme="minorHAnsi"/>
          <w:color w:val="333333"/>
        </w:rPr>
        <w:t>segregated</w:t>
      </w:r>
      <w:r w:rsidR="005A745E" w:rsidRPr="005A745E">
        <w:rPr>
          <w:rFonts w:asciiTheme="minorHAnsi" w:hAnsiTheme="minorHAnsi"/>
        </w:rPr>
        <w:t xml:space="preserve"> </w:t>
      </w:r>
      <w:r w:rsidR="005A745E" w:rsidRPr="005A745E">
        <w:rPr>
          <w:rFonts w:asciiTheme="minorHAnsi" w:hAnsiTheme="minorHAnsi"/>
          <w:color w:val="333333"/>
        </w:rPr>
        <w:t>in</w:t>
      </w:r>
      <w:r w:rsidR="005A745E" w:rsidRPr="005A745E">
        <w:rPr>
          <w:rFonts w:asciiTheme="minorHAnsi" w:hAnsiTheme="minorHAnsi"/>
        </w:rPr>
        <w:t xml:space="preserve"> </w:t>
      </w:r>
      <w:r w:rsidR="005A745E" w:rsidRPr="005A745E">
        <w:rPr>
          <w:rFonts w:asciiTheme="minorHAnsi" w:hAnsiTheme="minorHAnsi"/>
          <w:color w:val="333333"/>
        </w:rPr>
        <w:t>fact</w:t>
      </w:r>
      <w:r w:rsidR="005A745E" w:rsidRPr="005A745E">
        <w:rPr>
          <w:rFonts w:asciiTheme="minorHAnsi" w:hAnsiTheme="minorHAnsi"/>
        </w:rPr>
        <w:t xml:space="preserve">, </w:t>
      </w:r>
      <w:r w:rsidR="005A745E" w:rsidRPr="005A745E">
        <w:rPr>
          <w:rFonts w:asciiTheme="minorHAnsi" w:hAnsiTheme="minorHAnsi"/>
          <w:color w:val="333333"/>
        </w:rPr>
        <w:t>although</w:t>
      </w:r>
      <w:r w:rsidR="005A745E" w:rsidRPr="005A745E">
        <w:rPr>
          <w:rFonts w:asciiTheme="minorHAnsi" w:hAnsiTheme="minorHAnsi"/>
        </w:rPr>
        <w:t xml:space="preserve"> </w:t>
      </w:r>
      <w:r w:rsidR="005A745E" w:rsidRPr="005A745E">
        <w:rPr>
          <w:rFonts w:asciiTheme="minorHAnsi" w:hAnsiTheme="minorHAnsi"/>
          <w:color w:val="333333"/>
        </w:rPr>
        <w:t>not</w:t>
      </w:r>
      <w:r w:rsidR="005A745E" w:rsidRPr="005A745E">
        <w:rPr>
          <w:rFonts w:asciiTheme="minorHAnsi" w:hAnsiTheme="minorHAnsi"/>
        </w:rPr>
        <w:t xml:space="preserve"> </w:t>
      </w:r>
      <w:r w:rsidR="005A745E" w:rsidRPr="005A745E">
        <w:rPr>
          <w:rFonts w:asciiTheme="minorHAnsi" w:hAnsiTheme="minorHAnsi"/>
          <w:color w:val="333333"/>
        </w:rPr>
        <w:t>by</w:t>
      </w:r>
      <w:r w:rsidR="005A745E" w:rsidRPr="005A745E">
        <w:rPr>
          <w:rFonts w:asciiTheme="minorHAnsi" w:hAnsiTheme="minorHAnsi"/>
        </w:rPr>
        <w:t xml:space="preserve"> </w:t>
      </w:r>
      <w:r w:rsidR="005A745E" w:rsidRPr="005A745E">
        <w:rPr>
          <w:rFonts w:asciiTheme="minorHAnsi" w:hAnsiTheme="minorHAnsi"/>
          <w:color w:val="333333"/>
        </w:rPr>
        <w:t>law</w:t>
      </w:r>
      <w:r w:rsidR="005A745E" w:rsidRPr="005A745E">
        <w:rPr>
          <w:rFonts w:asciiTheme="minorHAnsi" w:hAnsiTheme="minorHAnsi"/>
        </w:rPr>
        <w:t>.</w:t>
      </w:r>
    </w:p>
    <w:p w:rsidR="00773F0C" w:rsidRDefault="00773F0C" w:rsidP="00D275F1">
      <w:pPr>
        <w:jc w:val="both"/>
        <w:rPr>
          <w:rFonts w:asciiTheme="minorHAnsi" w:hAnsiTheme="minorHAnsi"/>
        </w:rPr>
      </w:pPr>
      <w:r w:rsidRPr="00773F0C">
        <w:rPr>
          <w:rFonts w:ascii="Calibri" w:hAnsi="Calibri" w:cs="Calibri"/>
          <w:b/>
          <w:szCs w:val="24"/>
          <w:u w:val="single"/>
        </w:rPr>
        <w:t>De jure Segregation</w:t>
      </w:r>
      <w:proofErr w:type="gramStart"/>
      <w:r w:rsidR="00AE41A5">
        <w:rPr>
          <w:rFonts w:ascii="Calibri" w:hAnsi="Calibri" w:cs="Calibri"/>
          <w:szCs w:val="24"/>
        </w:rPr>
        <w:t xml:space="preserve">-  </w:t>
      </w:r>
      <w:r w:rsidR="00AE41A5" w:rsidRPr="00004BFD">
        <w:rPr>
          <w:rFonts w:asciiTheme="minorHAnsi" w:hAnsiTheme="minorHAnsi"/>
        </w:rPr>
        <w:t>Racial</w:t>
      </w:r>
      <w:proofErr w:type="gramEnd"/>
      <w:r w:rsidR="00AE41A5" w:rsidRPr="00004BFD">
        <w:rPr>
          <w:rFonts w:asciiTheme="minorHAnsi" w:hAnsiTheme="minorHAnsi"/>
        </w:rPr>
        <w:t xml:space="preserve"> </w:t>
      </w:r>
      <w:r w:rsidR="005A745E" w:rsidRPr="00004BFD">
        <w:rPr>
          <w:rFonts w:asciiTheme="minorHAnsi" w:hAnsiTheme="minorHAnsi"/>
        </w:rPr>
        <w:t>segregation that is imposed by law.</w:t>
      </w:r>
    </w:p>
    <w:p w:rsidR="00575C0B" w:rsidRDefault="00575C0B" w:rsidP="00D275F1">
      <w:pPr>
        <w:jc w:val="both"/>
        <w:rPr>
          <w:rFonts w:ascii="Calibri" w:hAnsi="Calibri" w:cs="Calibri"/>
          <w:b/>
          <w:i/>
          <w:szCs w:val="24"/>
          <w:u w:val="single"/>
        </w:rPr>
      </w:pPr>
    </w:p>
    <w:p w:rsidR="00B11932" w:rsidRPr="00B11932" w:rsidRDefault="00B11932" w:rsidP="00D275F1">
      <w:pPr>
        <w:jc w:val="both"/>
        <w:rPr>
          <w:rFonts w:ascii="Calibri" w:hAnsi="Calibri" w:cs="Calibri"/>
          <w:szCs w:val="24"/>
        </w:rPr>
      </w:pPr>
      <w:r w:rsidRPr="00B11932">
        <w:rPr>
          <w:rFonts w:ascii="Calibri" w:hAnsi="Calibri" w:cs="Calibri"/>
          <w:b/>
          <w:i/>
          <w:szCs w:val="24"/>
          <w:u w:val="single"/>
        </w:rPr>
        <w:t>Delgado v Bastrop ISD</w:t>
      </w:r>
      <w:proofErr w:type="gramStart"/>
      <w:r>
        <w:rPr>
          <w:rFonts w:ascii="Calibri" w:hAnsi="Calibri" w:cs="Calibri"/>
          <w:szCs w:val="24"/>
        </w:rPr>
        <w:t>-</w:t>
      </w:r>
      <w:r w:rsidRPr="00B11932">
        <w:rPr>
          <w:rFonts w:ascii="Calibri" w:hAnsi="Calibri" w:cs="Calibri"/>
          <w:szCs w:val="24"/>
        </w:rPr>
        <w:t xml:space="preserve"> </w:t>
      </w:r>
      <w:r w:rsidR="00AE7926">
        <w:rPr>
          <w:rFonts w:ascii="Calibri" w:hAnsi="Calibri" w:cs="Calibri"/>
          <w:szCs w:val="24"/>
        </w:rPr>
        <w:t xml:space="preserve"> </w:t>
      </w:r>
      <w:r>
        <w:rPr>
          <w:rFonts w:ascii="Calibri" w:hAnsi="Calibri" w:cs="Calibri"/>
          <w:szCs w:val="24"/>
        </w:rPr>
        <w:t>(</w:t>
      </w:r>
      <w:proofErr w:type="gramEnd"/>
      <w:r w:rsidRPr="00B11932">
        <w:rPr>
          <w:rFonts w:ascii="Calibri" w:hAnsi="Calibri" w:cs="Calibri"/>
          <w:szCs w:val="24"/>
        </w:rPr>
        <w:t>1948</w:t>
      </w:r>
      <w:r>
        <w:rPr>
          <w:rFonts w:ascii="Calibri" w:hAnsi="Calibri" w:cs="Calibri"/>
          <w:szCs w:val="24"/>
        </w:rPr>
        <w:t>)</w:t>
      </w:r>
      <w:r w:rsidR="002913DE">
        <w:rPr>
          <w:rFonts w:ascii="Calibri" w:hAnsi="Calibri" w:cs="Calibri"/>
          <w:szCs w:val="24"/>
        </w:rPr>
        <w:t xml:space="preserve"> </w:t>
      </w:r>
      <w:r w:rsidR="00AE7926">
        <w:rPr>
          <w:rFonts w:ascii="Calibri" w:hAnsi="Calibri" w:cs="Calibri"/>
          <w:szCs w:val="24"/>
        </w:rPr>
        <w:t xml:space="preserve">On June 15, 1948, LULAC filed suit against the Bastrop Independent School District and three other districts.  Representing Minerva Delgado and twenty other Mexican-American parents, the suit charged segregation of Mexican children from other white races without specific state law and in violation of the attorney general’s opinion.  In addition the suit accused these districts of depriving such children of equal facilities, services, and education instruction.  Judge Ben H. Rice of the United States District Court, Western District of Texas, agreed and ordered the cessation of this separation by September 1949.  However, the court did allow separate classes on the same </w:t>
      </w:r>
      <w:r w:rsidR="00AE7926">
        <w:rPr>
          <w:rFonts w:ascii="Calibri" w:hAnsi="Calibri" w:cs="Calibri"/>
          <w:szCs w:val="24"/>
        </w:rPr>
        <w:lastRenderedPageBreak/>
        <w:t>campus, in the first grade only, for language-deficient or non-English-speaking students as identified by scientific and standardized tests applied to all.</w:t>
      </w:r>
    </w:p>
    <w:p w:rsidR="00E306FB" w:rsidRDefault="00584CCB" w:rsidP="00D275F1">
      <w:pPr>
        <w:pStyle w:val="NormalWeb"/>
        <w:jc w:val="both"/>
        <w:rPr>
          <w:rFonts w:asciiTheme="minorHAnsi" w:hAnsiTheme="minorHAnsi"/>
        </w:rPr>
      </w:pPr>
      <w:r w:rsidRPr="00004BFD">
        <w:rPr>
          <w:rFonts w:asciiTheme="minorHAnsi" w:hAnsiTheme="minorHAnsi" w:cs="Calibri"/>
          <w:b/>
          <w:u w:val="single"/>
        </w:rPr>
        <w:t>Economic Opportunity Act</w:t>
      </w:r>
      <w:r w:rsidR="00004BFD" w:rsidRPr="00004BFD">
        <w:rPr>
          <w:rFonts w:asciiTheme="minorHAnsi" w:hAnsiTheme="minorHAnsi" w:cs="Calibri"/>
          <w:b/>
          <w:u w:val="single"/>
        </w:rPr>
        <w:t xml:space="preserve"> (EOA</w:t>
      </w:r>
      <w:proofErr w:type="gramStart"/>
      <w:r w:rsidR="00004BFD" w:rsidRPr="00004BFD">
        <w:rPr>
          <w:rFonts w:asciiTheme="minorHAnsi" w:hAnsiTheme="minorHAnsi" w:cs="Calibri"/>
          <w:b/>
          <w:u w:val="single"/>
        </w:rPr>
        <w:t>)</w:t>
      </w:r>
      <w:r w:rsidRPr="00004BFD">
        <w:rPr>
          <w:rFonts w:asciiTheme="minorHAnsi" w:hAnsiTheme="minorHAnsi" w:cs="Calibri"/>
        </w:rPr>
        <w:t>-</w:t>
      </w:r>
      <w:proofErr w:type="gramEnd"/>
      <w:r w:rsidRPr="00004BFD">
        <w:rPr>
          <w:rFonts w:asciiTheme="minorHAnsi" w:hAnsiTheme="minorHAnsi" w:cs="Calibri"/>
        </w:rPr>
        <w:t xml:space="preserve"> (1964) </w:t>
      </w:r>
      <w:r w:rsidR="00004BFD" w:rsidRPr="00004BFD">
        <w:rPr>
          <w:rFonts w:asciiTheme="minorHAnsi" w:hAnsiTheme="minorHAnsi"/>
        </w:rPr>
        <w:t>The</w:t>
      </w:r>
      <w:r w:rsidRPr="00004BFD">
        <w:rPr>
          <w:rFonts w:asciiTheme="minorHAnsi" w:hAnsiTheme="minorHAnsi"/>
        </w:rPr>
        <w:t xml:space="preserve"> initial step in the war on poverty aspect of President Lyndon </w:t>
      </w:r>
      <w:r w:rsidR="00004BFD" w:rsidRPr="00004BFD">
        <w:rPr>
          <w:rFonts w:asciiTheme="minorHAnsi" w:hAnsiTheme="minorHAnsi"/>
        </w:rPr>
        <w:t xml:space="preserve">B. </w:t>
      </w:r>
      <w:r w:rsidRPr="00004BFD">
        <w:rPr>
          <w:rFonts w:asciiTheme="minorHAnsi" w:hAnsiTheme="minorHAnsi"/>
        </w:rPr>
        <w:t>Johnson's Great Society program.</w:t>
      </w:r>
      <w:r w:rsidR="00004BFD" w:rsidRPr="00004BFD">
        <w:rPr>
          <w:rFonts w:asciiTheme="minorHAnsi" w:hAnsiTheme="minorHAnsi"/>
        </w:rPr>
        <w:t xml:space="preserve">  </w:t>
      </w:r>
      <w:r w:rsidRPr="00004BFD">
        <w:rPr>
          <w:rFonts w:asciiTheme="minorHAnsi" w:hAnsiTheme="minorHAnsi"/>
        </w:rPr>
        <w:t>The purpose of EOA was to help the poor by enabling them to pull themselves from the grip of poverty and to improve the role of the federal government in the improvement of education.</w:t>
      </w:r>
      <w:r w:rsidR="00004BFD" w:rsidRPr="00004BFD">
        <w:rPr>
          <w:rFonts w:asciiTheme="minorHAnsi" w:hAnsiTheme="minorHAnsi"/>
        </w:rPr>
        <w:t xml:space="preserve">  </w:t>
      </w:r>
      <w:r w:rsidRPr="00004BFD">
        <w:rPr>
          <w:rFonts w:asciiTheme="minorHAnsi" w:hAnsiTheme="minorHAnsi"/>
        </w:rPr>
        <w:t>The EOA established over a thousand of Community Action Agencies (CAA's) at the local level to im</w:t>
      </w:r>
      <w:r w:rsidR="00004BFD" w:rsidRPr="00004BFD">
        <w:rPr>
          <w:rFonts w:asciiTheme="minorHAnsi" w:hAnsiTheme="minorHAnsi"/>
        </w:rPr>
        <w:t xml:space="preserve">plement Great Society programs.  </w:t>
      </w:r>
      <w:r w:rsidRPr="00004BFD">
        <w:rPr>
          <w:rFonts w:asciiTheme="minorHAnsi" w:hAnsiTheme="minorHAnsi"/>
        </w:rPr>
        <w:t xml:space="preserve">The EOA required the poor have maximum feasible participation in poverty program planning. </w:t>
      </w:r>
      <w:r w:rsidR="00004BFD" w:rsidRPr="00004BFD">
        <w:rPr>
          <w:rFonts w:asciiTheme="minorHAnsi" w:hAnsiTheme="minorHAnsi"/>
        </w:rPr>
        <w:t xml:space="preserve"> </w:t>
      </w:r>
      <w:r w:rsidRPr="00004BFD">
        <w:rPr>
          <w:rFonts w:asciiTheme="minorHAnsi" w:hAnsiTheme="minorHAnsi"/>
        </w:rPr>
        <w:t>CAAs sought participation by the poor by opening storefront and neighborhood centers.</w:t>
      </w:r>
    </w:p>
    <w:p w:rsidR="00810460" w:rsidRDefault="00810460" w:rsidP="00D275F1">
      <w:pPr>
        <w:jc w:val="both"/>
        <w:rPr>
          <w:rFonts w:ascii="Calibri" w:hAnsi="Calibri" w:cs="Calibri"/>
          <w:szCs w:val="24"/>
        </w:rPr>
      </w:pPr>
      <w:r w:rsidRPr="00810460">
        <w:rPr>
          <w:rFonts w:ascii="Calibri" w:hAnsi="Calibri" w:cs="Calibri"/>
          <w:b/>
          <w:i/>
          <w:szCs w:val="24"/>
          <w:u w:val="single"/>
        </w:rPr>
        <w:t>Edgewood ISD v Kirby</w:t>
      </w:r>
      <w:r w:rsidRPr="00810460">
        <w:rPr>
          <w:rFonts w:ascii="Calibri" w:hAnsi="Calibri" w:cs="Calibri"/>
          <w:szCs w:val="24"/>
        </w:rPr>
        <w:t>- (1989)</w:t>
      </w:r>
      <w:r w:rsidR="00664335">
        <w:rPr>
          <w:rFonts w:ascii="Calibri" w:hAnsi="Calibri" w:cs="Calibri"/>
          <w:szCs w:val="24"/>
        </w:rPr>
        <w:t xml:space="preserve"> Petitioners sought a review of an appeal court’s order that reversed a trial court judgment which found that </w:t>
      </w:r>
      <w:r w:rsidR="00976E28">
        <w:rPr>
          <w:rFonts w:ascii="Calibri" w:hAnsi="Calibri" w:cs="Calibri"/>
          <w:szCs w:val="24"/>
        </w:rPr>
        <w:t>Texas’ school financing system violated the Texas Constitution.  This system relied on local property taxes to fund schools.  The wealthiest districts had 700 times more property wealth per student than the poorest, with the consequence that the poorest schools lacked sufficient funds to provide necessary services.  The Texas Supreme Court affirmed the trial court’s decision that the system violated the state constitution.  The system did not address disparities in the ability of different districts to raise revenue, and did not assure every student receives and “efficient”, meaning “productive” or “effective” education.  The system was neither financially efficient, nor did it provide for a “general diffusion of knowledge</w:t>
      </w:r>
      <w:r w:rsidR="000C250F">
        <w:rPr>
          <w:rFonts w:ascii="Calibri" w:hAnsi="Calibri" w:cs="Calibri"/>
          <w:szCs w:val="24"/>
        </w:rPr>
        <w:t xml:space="preserve"> statewide”, but a “limited and unbalanced” diffusion.  The resultant inequalities were directly contrary to the constitutional vision of ‘efficiency’.  The court did not suggest a specific remedy, and noted that efficiency does not require a per capita distribution.  However, the court did set a time limit, until September 1991, for the legislature to develop a new financing system.</w:t>
      </w:r>
    </w:p>
    <w:p w:rsidR="00C56502" w:rsidRPr="00C56502" w:rsidRDefault="00C56502" w:rsidP="00D275F1">
      <w:pPr>
        <w:jc w:val="both"/>
        <w:rPr>
          <w:rFonts w:ascii="Calibri" w:hAnsi="Calibri" w:cs="Calibri"/>
          <w:szCs w:val="24"/>
        </w:rPr>
      </w:pPr>
    </w:p>
    <w:p w:rsidR="002A0114" w:rsidRPr="00167819" w:rsidRDefault="002A0114" w:rsidP="00D275F1">
      <w:pPr>
        <w:jc w:val="both"/>
        <w:rPr>
          <w:rFonts w:asciiTheme="minorHAnsi" w:hAnsiTheme="minorHAnsi"/>
        </w:rPr>
      </w:pPr>
      <w:r w:rsidRPr="00167819">
        <w:rPr>
          <w:rFonts w:asciiTheme="minorHAnsi" w:hAnsiTheme="minorHAnsi" w:cs="Calibri"/>
          <w:b/>
          <w:i/>
          <w:szCs w:val="24"/>
          <w:u w:val="single"/>
        </w:rPr>
        <w:t>Escobedo v. Illinois</w:t>
      </w:r>
      <w:proofErr w:type="gramStart"/>
      <w:r w:rsidRPr="00167819">
        <w:rPr>
          <w:rFonts w:asciiTheme="minorHAnsi" w:hAnsiTheme="minorHAnsi" w:cs="Calibri"/>
          <w:szCs w:val="24"/>
        </w:rPr>
        <w:t>-</w:t>
      </w:r>
      <w:r w:rsidR="00165132" w:rsidRPr="00167819">
        <w:rPr>
          <w:rFonts w:asciiTheme="minorHAnsi" w:hAnsiTheme="minorHAnsi" w:cs="Calibri"/>
          <w:szCs w:val="24"/>
        </w:rPr>
        <w:t xml:space="preserve"> </w:t>
      </w:r>
      <w:r w:rsidRPr="00167819">
        <w:rPr>
          <w:rFonts w:asciiTheme="minorHAnsi" w:hAnsiTheme="minorHAnsi" w:cs="Calibri"/>
          <w:szCs w:val="24"/>
        </w:rPr>
        <w:t xml:space="preserve"> </w:t>
      </w:r>
      <w:r w:rsidR="00165132" w:rsidRPr="00167819">
        <w:rPr>
          <w:rFonts w:asciiTheme="minorHAnsi" w:hAnsiTheme="minorHAnsi"/>
        </w:rPr>
        <w:t>(</w:t>
      </w:r>
      <w:proofErr w:type="gramEnd"/>
      <w:r w:rsidR="00165132" w:rsidRPr="00167819">
        <w:rPr>
          <w:rFonts w:asciiTheme="minorHAnsi" w:hAnsiTheme="minorHAnsi"/>
        </w:rPr>
        <w:t xml:space="preserve">1964) A U.S. Supreme Court case holding that criminal suspects have a right to counsel during police interrogations under the Sixth Amendment. </w:t>
      </w:r>
    </w:p>
    <w:p w:rsidR="005B4956" w:rsidRPr="00167819" w:rsidRDefault="005B4956" w:rsidP="00D275F1">
      <w:pPr>
        <w:jc w:val="both"/>
        <w:rPr>
          <w:rFonts w:asciiTheme="minorHAnsi" w:hAnsiTheme="minorHAnsi"/>
        </w:rPr>
      </w:pPr>
    </w:p>
    <w:p w:rsidR="005B4956" w:rsidRPr="00167819" w:rsidRDefault="005B4956" w:rsidP="00D275F1">
      <w:pPr>
        <w:jc w:val="both"/>
        <w:rPr>
          <w:rFonts w:asciiTheme="minorHAnsi" w:hAnsiTheme="minorHAnsi" w:cs="Calibri"/>
          <w:szCs w:val="24"/>
        </w:rPr>
      </w:pPr>
      <w:r w:rsidRPr="00167819">
        <w:rPr>
          <w:rFonts w:asciiTheme="minorHAnsi" w:hAnsiTheme="minorHAnsi"/>
          <w:b/>
          <w:u w:val="single"/>
        </w:rPr>
        <w:t>Freedom Riders</w:t>
      </w:r>
      <w:proofErr w:type="gramStart"/>
      <w:r w:rsidRPr="00167819">
        <w:rPr>
          <w:rFonts w:asciiTheme="minorHAnsi" w:hAnsiTheme="minorHAnsi"/>
        </w:rPr>
        <w:t>-</w:t>
      </w:r>
      <w:r w:rsidR="00167819" w:rsidRPr="00167819">
        <w:rPr>
          <w:rFonts w:asciiTheme="minorHAnsi" w:hAnsiTheme="minorHAnsi"/>
        </w:rPr>
        <w:t xml:space="preserve"> </w:t>
      </w:r>
      <w:r w:rsidRPr="00167819">
        <w:rPr>
          <w:rFonts w:asciiTheme="minorHAnsi" w:hAnsiTheme="minorHAnsi"/>
        </w:rPr>
        <w:t xml:space="preserve"> In</w:t>
      </w:r>
      <w:proofErr w:type="gramEnd"/>
      <w:r w:rsidRPr="00167819">
        <w:rPr>
          <w:rFonts w:asciiTheme="minorHAnsi" w:hAnsiTheme="minorHAnsi"/>
        </w:rPr>
        <w:t xml:space="preserve"> </w:t>
      </w:r>
      <w:r w:rsidR="00167819" w:rsidRPr="00167819">
        <w:rPr>
          <w:rFonts w:asciiTheme="minorHAnsi" w:hAnsiTheme="minorHAnsi"/>
        </w:rPr>
        <w:t xml:space="preserve">1961, a group of Freedom Riders made up of </w:t>
      </w:r>
      <w:r w:rsidRPr="00167819">
        <w:rPr>
          <w:rFonts w:asciiTheme="minorHAnsi" w:hAnsiTheme="minorHAnsi"/>
        </w:rPr>
        <w:t>both black</w:t>
      </w:r>
      <w:r w:rsidR="00167819" w:rsidRPr="00167819">
        <w:rPr>
          <w:rFonts w:asciiTheme="minorHAnsi" w:hAnsiTheme="minorHAnsi"/>
        </w:rPr>
        <w:t>s</w:t>
      </w:r>
      <w:r w:rsidRPr="00167819">
        <w:rPr>
          <w:rFonts w:asciiTheme="minorHAnsi" w:hAnsiTheme="minorHAnsi"/>
        </w:rPr>
        <w:t xml:space="preserve"> and white</w:t>
      </w:r>
      <w:r w:rsidR="00167819" w:rsidRPr="00167819">
        <w:rPr>
          <w:rFonts w:asciiTheme="minorHAnsi" w:hAnsiTheme="minorHAnsi"/>
        </w:rPr>
        <w:t xml:space="preserve">s, </w:t>
      </w:r>
      <w:r w:rsidRPr="00167819">
        <w:rPr>
          <w:rFonts w:asciiTheme="minorHAnsi" w:hAnsiTheme="minorHAnsi"/>
        </w:rPr>
        <w:t xml:space="preserve">challenged segregation on interstate buses and in terminals. </w:t>
      </w:r>
      <w:r w:rsidR="00167819" w:rsidRPr="00167819">
        <w:rPr>
          <w:rFonts w:asciiTheme="minorHAnsi" w:hAnsiTheme="minorHAnsi"/>
        </w:rPr>
        <w:t xml:space="preserve"> </w:t>
      </w:r>
      <w:r w:rsidRPr="00167819">
        <w:rPr>
          <w:rFonts w:asciiTheme="minorHAnsi" w:hAnsiTheme="minorHAnsi"/>
        </w:rPr>
        <w:t xml:space="preserve">In doing so, they also challenged federal officials to enforce U.S. law. </w:t>
      </w:r>
      <w:r w:rsidR="00167819" w:rsidRPr="00167819">
        <w:rPr>
          <w:rFonts w:asciiTheme="minorHAnsi" w:hAnsiTheme="minorHAnsi"/>
        </w:rPr>
        <w:t xml:space="preserve"> </w:t>
      </w:r>
      <w:r w:rsidRPr="00167819">
        <w:rPr>
          <w:rFonts w:asciiTheme="minorHAnsi" w:hAnsiTheme="minorHAnsi"/>
        </w:rPr>
        <w:t xml:space="preserve">The Freedom Riders boarded buses headed for Louisiana, only to confront violent resistance from white citizens and law enforcement in Alabama. </w:t>
      </w:r>
      <w:r w:rsidR="00167819" w:rsidRPr="00167819">
        <w:rPr>
          <w:rFonts w:asciiTheme="minorHAnsi" w:hAnsiTheme="minorHAnsi"/>
        </w:rPr>
        <w:t xml:space="preserve"> </w:t>
      </w:r>
      <w:r w:rsidRPr="00167819">
        <w:rPr>
          <w:rFonts w:asciiTheme="minorHAnsi" w:hAnsiTheme="minorHAnsi"/>
        </w:rPr>
        <w:t xml:space="preserve">During the conflict, which continued all summer, hundreds of protestors were jailed or injured in attacks by pro-segregation mobs. </w:t>
      </w:r>
      <w:r w:rsidR="00167819" w:rsidRPr="00167819">
        <w:rPr>
          <w:rFonts w:asciiTheme="minorHAnsi" w:hAnsiTheme="minorHAnsi"/>
        </w:rPr>
        <w:t xml:space="preserve"> </w:t>
      </w:r>
      <w:r w:rsidRPr="00167819">
        <w:rPr>
          <w:rFonts w:asciiTheme="minorHAnsi" w:hAnsiTheme="minorHAnsi"/>
        </w:rPr>
        <w:t xml:space="preserve">Eventually the federal government intervened to see that integration was enforced. </w:t>
      </w:r>
      <w:r w:rsidR="00167819" w:rsidRPr="00167819">
        <w:rPr>
          <w:rFonts w:asciiTheme="minorHAnsi" w:hAnsiTheme="minorHAnsi"/>
        </w:rPr>
        <w:t xml:space="preserve"> </w:t>
      </w:r>
      <w:r w:rsidRPr="00167819">
        <w:rPr>
          <w:rFonts w:asciiTheme="minorHAnsi" w:hAnsiTheme="minorHAnsi"/>
        </w:rPr>
        <w:t>By the time the Freedom Rides were over, segregation had suffered another blow.</w:t>
      </w:r>
      <w:r w:rsidR="00167819" w:rsidRPr="00167819">
        <w:rPr>
          <w:rFonts w:asciiTheme="minorHAnsi" w:hAnsiTheme="minorHAnsi"/>
        </w:rPr>
        <w:t xml:space="preserve"> </w:t>
      </w:r>
      <w:r w:rsidRPr="00167819">
        <w:rPr>
          <w:rFonts w:asciiTheme="minorHAnsi" w:hAnsiTheme="minorHAnsi"/>
        </w:rPr>
        <w:t xml:space="preserve"> The Freedom Rides became a defining part of the civil rights movement, and the Freedom Riders became models of the heroism that transformed race relations.</w:t>
      </w:r>
    </w:p>
    <w:p w:rsidR="00E11F0B" w:rsidRDefault="00FA1BC3" w:rsidP="00D275F1">
      <w:pPr>
        <w:pStyle w:val="NormalWeb"/>
        <w:jc w:val="both"/>
        <w:rPr>
          <w:rFonts w:asciiTheme="minorHAnsi" w:hAnsiTheme="minorHAnsi"/>
        </w:rPr>
      </w:pPr>
      <w:r w:rsidRPr="00FA1BC3">
        <w:rPr>
          <w:rFonts w:ascii="Calibri" w:hAnsi="Calibri" w:cs="Calibri"/>
          <w:b/>
          <w:u w:val="single"/>
        </w:rPr>
        <w:t>Betty Friedan</w:t>
      </w:r>
      <w:r w:rsidRPr="00BA1FE0">
        <w:rPr>
          <w:rFonts w:asciiTheme="minorHAnsi" w:hAnsiTheme="minorHAnsi" w:cs="Calibri"/>
        </w:rPr>
        <w:t>- (</w:t>
      </w:r>
      <w:r w:rsidRPr="00BA1FE0">
        <w:rPr>
          <w:rFonts w:asciiTheme="minorHAnsi" w:hAnsiTheme="minorHAnsi"/>
        </w:rPr>
        <w:t xml:space="preserve">1921–2006) American social reformer and feminist, she was a suburban housewife and sometime writer.  She published </w:t>
      </w:r>
      <w:r w:rsidRPr="00BA1FE0">
        <w:rPr>
          <w:rFonts w:asciiTheme="minorHAnsi" w:hAnsiTheme="minorHAnsi"/>
          <w:i/>
          <w:iCs/>
        </w:rPr>
        <w:t>The Feminine Mystique</w:t>
      </w:r>
      <w:r w:rsidR="00A803E3" w:rsidRPr="00BA1FE0">
        <w:rPr>
          <w:rFonts w:asciiTheme="minorHAnsi" w:hAnsiTheme="minorHAnsi"/>
        </w:rPr>
        <w:t xml:space="preserve"> </w:t>
      </w:r>
      <w:r w:rsidRPr="00BA1FE0">
        <w:rPr>
          <w:rFonts w:asciiTheme="minorHAnsi" w:hAnsiTheme="minorHAnsi"/>
        </w:rPr>
        <w:t xml:space="preserve">in 1963, attacking the then-popular notion that women could find fulfillment only as wives, </w:t>
      </w:r>
      <w:r w:rsidR="00A803E3" w:rsidRPr="00BA1FE0">
        <w:rPr>
          <w:rFonts w:asciiTheme="minorHAnsi" w:hAnsiTheme="minorHAnsi"/>
        </w:rPr>
        <w:t>child bearers</w:t>
      </w:r>
      <w:r w:rsidRPr="00BA1FE0">
        <w:rPr>
          <w:rFonts w:asciiTheme="minorHAnsi" w:hAnsiTheme="minorHAnsi"/>
        </w:rPr>
        <w:t xml:space="preserve">, and homemakers. </w:t>
      </w:r>
      <w:r w:rsidR="00A803E3" w:rsidRPr="00BA1FE0">
        <w:rPr>
          <w:rFonts w:asciiTheme="minorHAnsi" w:hAnsiTheme="minorHAnsi"/>
        </w:rPr>
        <w:t xml:space="preserve"> </w:t>
      </w:r>
      <w:r w:rsidRPr="00BA1FE0">
        <w:rPr>
          <w:rFonts w:asciiTheme="minorHAnsi" w:hAnsiTheme="minorHAnsi"/>
        </w:rPr>
        <w:t xml:space="preserve">Widely read and extremely influential, the book played an important role in the creation of the modern feminist movement. </w:t>
      </w:r>
      <w:r w:rsidR="00A803E3" w:rsidRPr="00BA1FE0">
        <w:rPr>
          <w:rFonts w:asciiTheme="minorHAnsi" w:hAnsiTheme="minorHAnsi"/>
        </w:rPr>
        <w:t xml:space="preserve"> </w:t>
      </w:r>
      <w:r w:rsidRPr="00BA1FE0">
        <w:rPr>
          <w:rFonts w:asciiTheme="minorHAnsi" w:hAnsiTheme="minorHAnsi"/>
        </w:rPr>
        <w:t>In 1966 Friedan helped found the</w:t>
      </w:r>
      <w:r w:rsidR="00A803E3" w:rsidRPr="00BA1FE0">
        <w:rPr>
          <w:rFonts w:asciiTheme="minorHAnsi" w:hAnsiTheme="minorHAnsi"/>
        </w:rPr>
        <w:t xml:space="preserve"> National Organization for Women (NOW)</w:t>
      </w:r>
      <w:r w:rsidRPr="00BA1FE0">
        <w:rPr>
          <w:rFonts w:asciiTheme="minorHAnsi" w:hAnsiTheme="minorHAnsi"/>
        </w:rPr>
        <w:t xml:space="preserve"> and served as </w:t>
      </w:r>
      <w:r w:rsidRPr="00BA1FE0">
        <w:rPr>
          <w:rFonts w:asciiTheme="minorHAnsi" w:hAnsiTheme="minorHAnsi"/>
        </w:rPr>
        <w:lastRenderedPageBreak/>
        <w:t>its president until 1970.</w:t>
      </w:r>
      <w:r w:rsidR="00A803E3" w:rsidRPr="00BA1FE0">
        <w:rPr>
          <w:rFonts w:asciiTheme="minorHAnsi" w:hAnsiTheme="minorHAnsi"/>
        </w:rPr>
        <w:t xml:space="preserve"> </w:t>
      </w:r>
      <w:r w:rsidRPr="00BA1FE0">
        <w:rPr>
          <w:rFonts w:asciiTheme="minorHAnsi" w:hAnsiTheme="minorHAnsi"/>
        </w:rPr>
        <w:t xml:space="preserve"> She also helped organize the National Association for the Repeal of Abortion Laws in 1969 and the National Women's Political Caucus in 1971. </w:t>
      </w:r>
      <w:r w:rsidR="00A803E3" w:rsidRPr="00BA1FE0">
        <w:rPr>
          <w:rFonts w:asciiTheme="minorHAnsi" w:hAnsiTheme="minorHAnsi"/>
        </w:rPr>
        <w:t xml:space="preserve"> </w:t>
      </w:r>
    </w:p>
    <w:p w:rsidR="00B0069C" w:rsidRPr="00B0069C" w:rsidRDefault="00B0069C" w:rsidP="00D275F1">
      <w:pPr>
        <w:pStyle w:val="NormalWeb"/>
        <w:jc w:val="both"/>
        <w:rPr>
          <w:rFonts w:asciiTheme="minorHAnsi" w:hAnsiTheme="minorHAnsi"/>
        </w:rPr>
      </w:pPr>
      <w:proofErr w:type="spellStart"/>
      <w:r>
        <w:rPr>
          <w:rFonts w:asciiTheme="minorHAnsi" w:hAnsiTheme="minorHAnsi"/>
          <w:b/>
          <w:u w:val="single"/>
        </w:rPr>
        <w:t>Orval</w:t>
      </w:r>
      <w:proofErr w:type="spellEnd"/>
      <w:r>
        <w:rPr>
          <w:rFonts w:asciiTheme="minorHAnsi" w:hAnsiTheme="minorHAnsi"/>
          <w:b/>
          <w:u w:val="single"/>
        </w:rPr>
        <w:t xml:space="preserve"> </w:t>
      </w:r>
      <w:proofErr w:type="spellStart"/>
      <w:r>
        <w:rPr>
          <w:rFonts w:asciiTheme="minorHAnsi" w:hAnsiTheme="minorHAnsi"/>
          <w:b/>
          <w:u w:val="single"/>
        </w:rPr>
        <w:t>Faubus</w:t>
      </w:r>
      <w:proofErr w:type="spellEnd"/>
      <w:r>
        <w:rPr>
          <w:rFonts w:asciiTheme="minorHAnsi" w:hAnsiTheme="minorHAnsi"/>
        </w:rPr>
        <w:t xml:space="preserve">- </w:t>
      </w:r>
      <w:r w:rsidR="005D2F98">
        <w:rPr>
          <w:rFonts w:asciiTheme="minorHAnsi" w:hAnsiTheme="minorHAnsi"/>
        </w:rPr>
        <w:t xml:space="preserve">(1910-1994) </w:t>
      </w:r>
      <w:proofErr w:type="spellStart"/>
      <w:r w:rsidR="005D2F98">
        <w:rPr>
          <w:rFonts w:asciiTheme="minorHAnsi" w:hAnsiTheme="minorHAnsi"/>
        </w:rPr>
        <w:t>Orval</w:t>
      </w:r>
      <w:proofErr w:type="spellEnd"/>
      <w:r w:rsidR="005D2F98">
        <w:rPr>
          <w:rFonts w:asciiTheme="minorHAnsi" w:hAnsiTheme="minorHAnsi"/>
        </w:rPr>
        <w:t xml:space="preserve"> Eugene </w:t>
      </w:r>
      <w:proofErr w:type="spellStart"/>
      <w:r w:rsidR="005D2F98">
        <w:rPr>
          <w:rFonts w:asciiTheme="minorHAnsi" w:hAnsiTheme="minorHAnsi"/>
        </w:rPr>
        <w:t>Faubus</w:t>
      </w:r>
      <w:proofErr w:type="spellEnd"/>
      <w:r w:rsidR="005D2F98">
        <w:rPr>
          <w:rFonts w:asciiTheme="minorHAnsi" w:hAnsiTheme="minorHAnsi"/>
        </w:rPr>
        <w:t xml:space="preserve"> served six consecutive terms as governor of Arkansas, holding the office longer than any other person.  He is most widely remembered for his attempt to block the desegregation of Little Rock’s Central High School in 1957.  His stand against what he called “forced integration” resulted in President Dwight D. Eisenhower’s sending federal troops to Little Rock (Pulaski County) to enforce the 1954 desegregation ruling of the Supreme Court.</w:t>
      </w:r>
    </w:p>
    <w:p w:rsidR="00E11F0B" w:rsidRDefault="00E11F0B" w:rsidP="00D275F1">
      <w:pPr>
        <w:jc w:val="both"/>
        <w:rPr>
          <w:rFonts w:ascii="Calibri" w:hAnsi="Calibri" w:cs="Calibri"/>
          <w:szCs w:val="24"/>
        </w:rPr>
      </w:pPr>
      <w:r w:rsidRPr="00E11F0B">
        <w:rPr>
          <w:rFonts w:ascii="Calibri" w:hAnsi="Calibri" w:cs="Calibri"/>
          <w:b/>
          <w:szCs w:val="24"/>
          <w:u w:val="single"/>
        </w:rPr>
        <w:t>Hector P. Garcia</w:t>
      </w:r>
      <w:r>
        <w:rPr>
          <w:rFonts w:ascii="Calibri" w:hAnsi="Calibri" w:cs="Calibri"/>
          <w:szCs w:val="24"/>
        </w:rPr>
        <w:t xml:space="preserve">- (1914-1996) Founded the G.I. Forum, one of the most active and successful civil rights organizations for Mexican-Americans.  Born in </w:t>
      </w:r>
      <w:proofErr w:type="spellStart"/>
      <w:r>
        <w:rPr>
          <w:rFonts w:ascii="Calibri" w:hAnsi="Calibri" w:cs="Calibri"/>
          <w:szCs w:val="24"/>
        </w:rPr>
        <w:t>Llera</w:t>
      </w:r>
      <w:proofErr w:type="spellEnd"/>
      <w:r>
        <w:rPr>
          <w:rFonts w:ascii="Calibri" w:hAnsi="Calibri" w:cs="Calibri"/>
          <w:szCs w:val="24"/>
        </w:rPr>
        <w:t xml:space="preserve">, Tamaulipas, Mexico, Garcia moved to south Texas with his family and was educated there.  He earned an M.D. from the University of Texas at Austin in 1940.  He served with the U.S. Army Medical Corp during World War II and earned the Bronze Star.  He founded the American G.I. Forum in 1948, a political activist organization designed to protect the rights of Mexican-American veterans and their access to financial and medical benefits from the </w:t>
      </w:r>
      <w:r w:rsidR="00751284">
        <w:rPr>
          <w:rFonts w:ascii="Calibri" w:hAnsi="Calibri" w:cs="Calibri"/>
          <w:szCs w:val="24"/>
        </w:rPr>
        <w:t>Veterans Administration.  The G.I. Forum became one of the major advocacy groups for Hispanics in the United States with 540 affiliate organizations and more than 20,000 members.  Garcia was politically active as a member of the Texas State Democratic Committee and the Democratic National Committee.  In 1960 he founded the Political Association of Spanish-Speaking Organizations (PASO).  He was also involved in LULAC</w:t>
      </w:r>
      <w:r w:rsidR="00742066">
        <w:rPr>
          <w:rFonts w:ascii="Calibri" w:hAnsi="Calibri" w:cs="Calibri"/>
          <w:szCs w:val="24"/>
        </w:rPr>
        <w:t xml:space="preserve"> (League of United Latin American Citizens).  He was awarded the United States of America Medal of Freedom in 1984.</w:t>
      </w:r>
    </w:p>
    <w:p w:rsidR="00327F69" w:rsidRDefault="00327F69" w:rsidP="00D275F1">
      <w:pPr>
        <w:jc w:val="both"/>
        <w:rPr>
          <w:rFonts w:ascii="Calibri" w:hAnsi="Calibri" w:cs="Calibri"/>
          <w:szCs w:val="24"/>
        </w:rPr>
      </w:pPr>
    </w:p>
    <w:p w:rsidR="00327F69" w:rsidRPr="00130206" w:rsidRDefault="00327F69" w:rsidP="00D275F1">
      <w:pPr>
        <w:jc w:val="both"/>
        <w:rPr>
          <w:rFonts w:asciiTheme="minorHAnsi" w:hAnsiTheme="minorHAnsi" w:cs="Calibri"/>
          <w:szCs w:val="24"/>
        </w:rPr>
      </w:pPr>
      <w:r w:rsidRPr="00130206">
        <w:rPr>
          <w:rFonts w:asciiTheme="minorHAnsi" w:hAnsiTheme="minorHAnsi" w:cs="Calibri"/>
          <w:b/>
          <w:i/>
          <w:szCs w:val="24"/>
          <w:u w:val="single"/>
        </w:rPr>
        <w:t>Gideon v. Wainwright</w:t>
      </w:r>
      <w:r w:rsidRPr="00130206">
        <w:rPr>
          <w:rFonts w:asciiTheme="minorHAnsi" w:hAnsiTheme="minorHAnsi" w:cs="Calibri"/>
          <w:szCs w:val="24"/>
        </w:rPr>
        <w:t xml:space="preserve">- </w:t>
      </w:r>
      <w:r w:rsidR="00130206" w:rsidRPr="00130206">
        <w:rPr>
          <w:rFonts w:asciiTheme="minorHAnsi" w:hAnsiTheme="minorHAnsi" w:cs="Calibri"/>
          <w:szCs w:val="24"/>
        </w:rPr>
        <w:t xml:space="preserve">(1963) </w:t>
      </w:r>
      <w:r w:rsidR="00130206" w:rsidRPr="00130206">
        <w:rPr>
          <w:rFonts w:asciiTheme="minorHAnsi" w:hAnsiTheme="minorHAnsi"/>
        </w:rPr>
        <w:t>U.S. Supreme Court case that unanimously ruled that state courts are required under the Fourteenth Amendment to the U.S. Constitution to provide counsel in criminal cases to represent defendants who are unable to afford to pay their own attorneys.  The case extended the identical requirement that had been explicitly imposed on federal courts under the Fifth and Sixth Amendments.</w:t>
      </w:r>
    </w:p>
    <w:p w:rsidR="004D4AF5" w:rsidRPr="00130206" w:rsidRDefault="004D4AF5" w:rsidP="00D275F1">
      <w:pPr>
        <w:jc w:val="both"/>
        <w:rPr>
          <w:rFonts w:asciiTheme="minorHAnsi" w:hAnsiTheme="minorHAnsi" w:cs="Calibri"/>
          <w:szCs w:val="24"/>
        </w:rPr>
      </w:pPr>
    </w:p>
    <w:p w:rsidR="004D4AF5" w:rsidRDefault="004D4AF5" w:rsidP="00D275F1">
      <w:pPr>
        <w:jc w:val="both"/>
        <w:rPr>
          <w:rFonts w:ascii="Calibri" w:hAnsi="Calibri" w:cs="Calibri"/>
          <w:szCs w:val="24"/>
        </w:rPr>
      </w:pPr>
      <w:r w:rsidRPr="00130206">
        <w:rPr>
          <w:rFonts w:asciiTheme="minorHAnsi" w:hAnsiTheme="minorHAnsi" w:cs="Calibri"/>
          <w:b/>
          <w:i/>
          <w:szCs w:val="24"/>
          <w:u w:val="single"/>
        </w:rPr>
        <w:t>Hernandez v Texas</w:t>
      </w:r>
      <w:r w:rsidRPr="00130206">
        <w:rPr>
          <w:rFonts w:asciiTheme="minorHAnsi" w:hAnsiTheme="minorHAnsi" w:cs="Calibri"/>
          <w:szCs w:val="24"/>
        </w:rPr>
        <w:t>- (1954)</w:t>
      </w:r>
      <w:r w:rsidR="001D06BF" w:rsidRPr="00130206">
        <w:rPr>
          <w:rFonts w:asciiTheme="minorHAnsi" w:hAnsiTheme="minorHAnsi" w:cs="Calibri"/>
          <w:szCs w:val="24"/>
        </w:rPr>
        <w:t xml:space="preserve"> </w:t>
      </w:r>
      <w:proofErr w:type="gramStart"/>
      <w:r w:rsidR="001D06BF" w:rsidRPr="00130206">
        <w:rPr>
          <w:rFonts w:asciiTheme="minorHAnsi" w:hAnsiTheme="minorHAnsi" w:cs="Calibri"/>
          <w:szCs w:val="24"/>
        </w:rPr>
        <w:t>In</w:t>
      </w:r>
      <w:proofErr w:type="gramEnd"/>
      <w:r w:rsidR="001D06BF" w:rsidRPr="00130206">
        <w:rPr>
          <w:rFonts w:asciiTheme="minorHAnsi" w:hAnsiTheme="minorHAnsi" w:cs="Calibri"/>
          <w:szCs w:val="24"/>
        </w:rPr>
        <w:t xml:space="preserve"> 1951</w:t>
      </w:r>
      <w:r w:rsidR="001D06BF">
        <w:rPr>
          <w:rFonts w:ascii="Calibri" w:hAnsi="Calibri" w:cs="Calibri"/>
          <w:szCs w:val="24"/>
        </w:rPr>
        <w:t xml:space="preserve"> in the town of Edna, Texas, a field hand named Pedro Hernandez murdered his employer after exchanging words at a gritty cantina.  From this seemingly unremarkable small-town </w:t>
      </w:r>
      <w:r w:rsidR="0043397C">
        <w:rPr>
          <w:rFonts w:ascii="Calibri" w:hAnsi="Calibri" w:cs="Calibri"/>
          <w:szCs w:val="24"/>
        </w:rPr>
        <w:t>murder emerged a landmark civil rights case that would forever change the lives and legal standing of tens of millions of Americans.  A team of unknown Mexican American lawyers took the case, Hernandez v. Texas, all the way to the Supreme Court, where they successfully challenged Jim Crow-style discrimination against Mexican Americans.</w:t>
      </w:r>
    </w:p>
    <w:p w:rsidR="00A06028" w:rsidRDefault="00A06028" w:rsidP="00D275F1">
      <w:pPr>
        <w:jc w:val="both"/>
        <w:rPr>
          <w:rFonts w:ascii="Calibri" w:hAnsi="Calibri" w:cs="Calibri"/>
          <w:szCs w:val="24"/>
        </w:rPr>
      </w:pPr>
    </w:p>
    <w:p w:rsidR="00A06028" w:rsidRPr="00A06028" w:rsidRDefault="00A06028" w:rsidP="00D275F1">
      <w:pPr>
        <w:jc w:val="both"/>
        <w:rPr>
          <w:rFonts w:asciiTheme="minorHAnsi" w:eastAsia="Times New Roman" w:hAnsiTheme="minorHAnsi"/>
          <w:szCs w:val="24"/>
        </w:rPr>
      </w:pPr>
      <w:r>
        <w:rPr>
          <w:rFonts w:asciiTheme="minorHAnsi" w:eastAsia="Times New Roman" w:hAnsiTheme="minorHAnsi"/>
          <w:b/>
          <w:szCs w:val="24"/>
          <w:u w:val="single"/>
        </w:rPr>
        <w:t>Dr. Martin Luther King, Jr</w:t>
      </w:r>
      <w:proofErr w:type="gramStart"/>
      <w:r>
        <w:rPr>
          <w:rFonts w:asciiTheme="minorHAnsi" w:eastAsia="Times New Roman" w:hAnsiTheme="minorHAnsi"/>
          <w:b/>
          <w:szCs w:val="24"/>
          <w:u w:val="single"/>
        </w:rPr>
        <w:t>.</w:t>
      </w:r>
      <w:r>
        <w:rPr>
          <w:rFonts w:asciiTheme="minorHAnsi" w:eastAsia="Times New Roman" w:hAnsiTheme="minorHAnsi"/>
          <w:szCs w:val="24"/>
        </w:rPr>
        <w:t>-</w:t>
      </w:r>
      <w:proofErr w:type="gramEnd"/>
      <w:r>
        <w:rPr>
          <w:rFonts w:asciiTheme="minorHAnsi" w:eastAsia="Times New Roman" w:hAnsiTheme="minorHAnsi"/>
          <w:szCs w:val="24"/>
        </w:rPr>
        <w:t xml:space="preserve"> </w:t>
      </w:r>
      <w:r w:rsidRPr="00A06028">
        <w:rPr>
          <w:rFonts w:asciiTheme="minorHAnsi" w:eastAsia="Times New Roman" w:hAnsiTheme="minorHAnsi"/>
          <w:szCs w:val="24"/>
        </w:rPr>
        <w:t>(1929-1968)</w:t>
      </w:r>
      <w:r>
        <w:rPr>
          <w:rFonts w:asciiTheme="minorHAnsi" w:eastAsia="Times New Roman" w:hAnsiTheme="minorHAnsi"/>
          <w:szCs w:val="24"/>
        </w:rPr>
        <w:t xml:space="preserve"> </w:t>
      </w:r>
      <w:r w:rsidRPr="00A06028">
        <w:rPr>
          <w:rFonts w:asciiTheme="minorHAnsi" w:eastAsia="Times New Roman" w:hAnsiTheme="minorHAnsi"/>
          <w:szCs w:val="24"/>
        </w:rPr>
        <w:t>A noted leader, Martin Luth</w:t>
      </w:r>
      <w:r>
        <w:rPr>
          <w:rFonts w:asciiTheme="minorHAnsi" w:eastAsia="Times New Roman" w:hAnsiTheme="minorHAnsi"/>
          <w:szCs w:val="24"/>
        </w:rPr>
        <w:t>er King was one of several Afri</w:t>
      </w:r>
      <w:r w:rsidRPr="00A06028">
        <w:rPr>
          <w:rFonts w:asciiTheme="minorHAnsi" w:eastAsia="Times New Roman" w:hAnsiTheme="minorHAnsi"/>
          <w:szCs w:val="24"/>
        </w:rPr>
        <w:t>can-Americans concerned with reforming American society</w:t>
      </w:r>
      <w:r>
        <w:rPr>
          <w:rFonts w:asciiTheme="minorHAnsi" w:eastAsia="Times New Roman" w:hAnsiTheme="minorHAnsi"/>
          <w:szCs w:val="24"/>
        </w:rPr>
        <w:t xml:space="preserve"> </w:t>
      </w:r>
      <w:r w:rsidRPr="00A06028">
        <w:rPr>
          <w:rFonts w:asciiTheme="minorHAnsi" w:eastAsia="Times New Roman" w:hAnsiTheme="minorHAnsi"/>
          <w:szCs w:val="24"/>
        </w:rPr>
        <w:t>and gaining equal rights by using civil disobedience or non-</w:t>
      </w:r>
      <w:r>
        <w:rPr>
          <w:rFonts w:asciiTheme="minorHAnsi" w:eastAsia="Times New Roman" w:hAnsiTheme="minorHAnsi"/>
          <w:szCs w:val="24"/>
        </w:rPr>
        <w:t xml:space="preserve">violent action.  </w:t>
      </w:r>
      <w:r w:rsidRPr="00A06028">
        <w:rPr>
          <w:rFonts w:asciiTheme="minorHAnsi" w:eastAsia="Times New Roman" w:hAnsiTheme="minorHAnsi"/>
          <w:szCs w:val="24"/>
        </w:rPr>
        <w:t>He earned h</w:t>
      </w:r>
      <w:r>
        <w:rPr>
          <w:rFonts w:asciiTheme="minorHAnsi" w:eastAsia="Times New Roman" w:hAnsiTheme="minorHAnsi"/>
          <w:szCs w:val="24"/>
        </w:rPr>
        <w:t>is Ph.D. from the School of The</w:t>
      </w:r>
      <w:r w:rsidRPr="00A06028">
        <w:rPr>
          <w:rFonts w:asciiTheme="minorHAnsi" w:eastAsia="Times New Roman" w:hAnsiTheme="minorHAnsi"/>
          <w:szCs w:val="24"/>
        </w:rPr>
        <w:t xml:space="preserve">ology at Boston University. </w:t>
      </w:r>
      <w:r>
        <w:rPr>
          <w:rFonts w:asciiTheme="minorHAnsi" w:eastAsia="Times New Roman" w:hAnsiTheme="minorHAnsi"/>
          <w:szCs w:val="24"/>
        </w:rPr>
        <w:t xml:space="preserve"> </w:t>
      </w:r>
      <w:r w:rsidRPr="00A06028">
        <w:rPr>
          <w:rFonts w:asciiTheme="minorHAnsi" w:eastAsia="Times New Roman" w:hAnsiTheme="minorHAnsi"/>
          <w:szCs w:val="24"/>
        </w:rPr>
        <w:t>He was called to minister at</w:t>
      </w:r>
      <w:r>
        <w:rPr>
          <w:rFonts w:asciiTheme="minorHAnsi" w:eastAsia="Times New Roman" w:hAnsiTheme="minorHAnsi"/>
          <w:szCs w:val="24"/>
        </w:rPr>
        <w:t xml:space="preserve"> </w:t>
      </w:r>
      <w:r w:rsidRPr="00A06028">
        <w:rPr>
          <w:rFonts w:asciiTheme="minorHAnsi" w:eastAsia="Times New Roman" w:hAnsiTheme="minorHAnsi"/>
          <w:szCs w:val="24"/>
        </w:rPr>
        <w:t>Dexter Avenue Baptist Church in Montgomery, Alabama.</w:t>
      </w:r>
    </w:p>
    <w:p w:rsidR="00A06028" w:rsidRPr="00A06028" w:rsidRDefault="00A06028" w:rsidP="00D275F1">
      <w:pPr>
        <w:jc w:val="both"/>
        <w:rPr>
          <w:rFonts w:asciiTheme="minorHAnsi" w:eastAsia="Times New Roman" w:hAnsiTheme="minorHAnsi"/>
          <w:szCs w:val="24"/>
        </w:rPr>
      </w:pPr>
      <w:r w:rsidRPr="00A06028">
        <w:rPr>
          <w:rFonts w:asciiTheme="minorHAnsi" w:eastAsia="Times New Roman" w:hAnsiTheme="minorHAnsi"/>
          <w:szCs w:val="24"/>
        </w:rPr>
        <w:t>Despite opposition from his father who urged him to return</w:t>
      </w:r>
      <w:r>
        <w:rPr>
          <w:rFonts w:asciiTheme="minorHAnsi" w:eastAsia="Times New Roman" w:hAnsiTheme="minorHAnsi"/>
          <w:szCs w:val="24"/>
        </w:rPr>
        <w:t xml:space="preserve"> </w:t>
      </w:r>
      <w:r w:rsidRPr="00A06028">
        <w:rPr>
          <w:rFonts w:asciiTheme="minorHAnsi" w:eastAsia="Times New Roman" w:hAnsiTheme="minorHAnsi"/>
          <w:szCs w:val="24"/>
        </w:rPr>
        <w:t>to Atlanta, King moved to Montgomery in 1955, settling in</w:t>
      </w:r>
      <w:r>
        <w:rPr>
          <w:rFonts w:asciiTheme="minorHAnsi" w:eastAsia="Times New Roman" w:hAnsiTheme="minorHAnsi"/>
          <w:szCs w:val="24"/>
        </w:rPr>
        <w:t xml:space="preserve"> </w:t>
      </w:r>
      <w:r w:rsidRPr="00A06028">
        <w:rPr>
          <w:rFonts w:asciiTheme="minorHAnsi" w:eastAsia="Times New Roman" w:hAnsiTheme="minorHAnsi"/>
          <w:szCs w:val="24"/>
        </w:rPr>
        <w:t>just before Rosa Parks refused to give up her seat on the bus</w:t>
      </w:r>
      <w:r>
        <w:rPr>
          <w:rFonts w:asciiTheme="minorHAnsi" w:eastAsia="Times New Roman" w:hAnsiTheme="minorHAnsi"/>
          <w:szCs w:val="24"/>
        </w:rPr>
        <w:t xml:space="preserve"> </w:t>
      </w:r>
      <w:r w:rsidRPr="00A06028">
        <w:rPr>
          <w:rFonts w:asciiTheme="minorHAnsi" w:eastAsia="Times New Roman" w:hAnsiTheme="minorHAnsi"/>
          <w:szCs w:val="24"/>
        </w:rPr>
        <w:t>to a white passenger. King assisted in coordinating the bus</w:t>
      </w:r>
      <w:r>
        <w:rPr>
          <w:rFonts w:asciiTheme="minorHAnsi" w:eastAsia="Times New Roman" w:hAnsiTheme="minorHAnsi"/>
          <w:szCs w:val="24"/>
        </w:rPr>
        <w:t xml:space="preserve"> </w:t>
      </w:r>
      <w:r w:rsidRPr="00A06028">
        <w:rPr>
          <w:rFonts w:asciiTheme="minorHAnsi" w:eastAsia="Times New Roman" w:hAnsiTheme="minorHAnsi"/>
          <w:szCs w:val="24"/>
        </w:rPr>
        <w:t>boycott which gained national and international attention.</w:t>
      </w:r>
      <w:r>
        <w:rPr>
          <w:rFonts w:asciiTheme="minorHAnsi" w:eastAsia="Times New Roman" w:hAnsiTheme="minorHAnsi"/>
          <w:szCs w:val="24"/>
        </w:rPr>
        <w:t xml:space="preserve">  </w:t>
      </w:r>
      <w:r w:rsidRPr="00A06028">
        <w:rPr>
          <w:rFonts w:asciiTheme="minorHAnsi" w:eastAsia="Times New Roman" w:hAnsiTheme="minorHAnsi"/>
          <w:szCs w:val="24"/>
        </w:rPr>
        <w:t>He gained visibility as a bla</w:t>
      </w:r>
      <w:r>
        <w:rPr>
          <w:rFonts w:asciiTheme="minorHAnsi" w:eastAsia="Times New Roman" w:hAnsiTheme="minorHAnsi"/>
          <w:szCs w:val="24"/>
        </w:rPr>
        <w:t>ck leader, and experience in or</w:t>
      </w:r>
      <w:r w:rsidRPr="00A06028">
        <w:rPr>
          <w:rFonts w:asciiTheme="minorHAnsi" w:eastAsia="Times New Roman" w:hAnsiTheme="minorHAnsi"/>
          <w:szCs w:val="24"/>
        </w:rPr>
        <w:t>ganization and leadership as a result.</w:t>
      </w:r>
      <w:r>
        <w:rPr>
          <w:rFonts w:asciiTheme="minorHAnsi" w:eastAsia="Times New Roman" w:hAnsiTheme="minorHAnsi"/>
          <w:szCs w:val="24"/>
        </w:rPr>
        <w:t xml:space="preserve">  In 1957 he was instru</w:t>
      </w:r>
      <w:r w:rsidRPr="00A06028">
        <w:rPr>
          <w:rFonts w:asciiTheme="minorHAnsi" w:eastAsia="Times New Roman" w:hAnsiTheme="minorHAnsi"/>
          <w:szCs w:val="24"/>
        </w:rPr>
        <w:t>mental in organizing the So</w:t>
      </w:r>
      <w:r>
        <w:rPr>
          <w:rFonts w:asciiTheme="minorHAnsi" w:eastAsia="Times New Roman" w:hAnsiTheme="minorHAnsi"/>
          <w:szCs w:val="24"/>
        </w:rPr>
        <w:t xml:space="preserve">uthern Christian Leadership Conference, a consortium of </w:t>
      </w:r>
      <w:r w:rsidRPr="00A06028">
        <w:rPr>
          <w:rFonts w:asciiTheme="minorHAnsi" w:eastAsia="Times New Roman" w:hAnsiTheme="minorHAnsi"/>
          <w:szCs w:val="24"/>
        </w:rPr>
        <w:lastRenderedPageBreak/>
        <w:t>churches and civic groups which</w:t>
      </w:r>
      <w:r>
        <w:rPr>
          <w:rFonts w:asciiTheme="minorHAnsi" w:eastAsia="Times New Roman" w:hAnsiTheme="minorHAnsi"/>
          <w:szCs w:val="24"/>
        </w:rPr>
        <w:t xml:space="preserve"> </w:t>
      </w:r>
      <w:r w:rsidRPr="00A06028">
        <w:rPr>
          <w:rFonts w:asciiTheme="minorHAnsi" w:eastAsia="Times New Roman" w:hAnsiTheme="minorHAnsi"/>
          <w:szCs w:val="24"/>
        </w:rPr>
        <w:t xml:space="preserve">supported activities to parallel those of the NAACP. </w:t>
      </w:r>
      <w:r>
        <w:rPr>
          <w:rFonts w:asciiTheme="minorHAnsi" w:eastAsia="Times New Roman" w:hAnsiTheme="minorHAnsi"/>
          <w:szCs w:val="24"/>
        </w:rPr>
        <w:t xml:space="preserve"> </w:t>
      </w:r>
      <w:r w:rsidRPr="00A06028">
        <w:rPr>
          <w:rFonts w:asciiTheme="minorHAnsi" w:eastAsia="Times New Roman" w:hAnsiTheme="minorHAnsi"/>
          <w:szCs w:val="24"/>
        </w:rPr>
        <w:t>The</w:t>
      </w:r>
      <w:r>
        <w:rPr>
          <w:rFonts w:asciiTheme="minorHAnsi" w:eastAsia="Times New Roman" w:hAnsiTheme="minorHAnsi"/>
          <w:szCs w:val="24"/>
        </w:rPr>
        <w:t xml:space="preserve"> SCLC </w:t>
      </w:r>
      <w:r w:rsidRPr="00A06028">
        <w:rPr>
          <w:rFonts w:asciiTheme="minorHAnsi" w:eastAsia="Times New Roman" w:hAnsiTheme="minorHAnsi"/>
          <w:szCs w:val="24"/>
        </w:rPr>
        <w:t>supported sit-ins, boycotts, and protest marches in</w:t>
      </w:r>
      <w:r>
        <w:rPr>
          <w:rFonts w:asciiTheme="minorHAnsi" w:eastAsia="Times New Roman" w:hAnsiTheme="minorHAnsi"/>
          <w:szCs w:val="24"/>
        </w:rPr>
        <w:t xml:space="preserve"> </w:t>
      </w:r>
      <w:r w:rsidRPr="00A06028">
        <w:rPr>
          <w:rFonts w:asciiTheme="minorHAnsi" w:eastAsia="Times New Roman" w:hAnsiTheme="minorHAnsi"/>
          <w:szCs w:val="24"/>
        </w:rPr>
        <w:t>Birmingham, Alabama beginning in 1963.</w:t>
      </w:r>
      <w:r>
        <w:rPr>
          <w:rFonts w:asciiTheme="minorHAnsi" w:eastAsia="Times New Roman" w:hAnsiTheme="minorHAnsi"/>
          <w:szCs w:val="24"/>
        </w:rPr>
        <w:t xml:space="preserve">  In August, dur</w:t>
      </w:r>
      <w:r w:rsidRPr="00A06028">
        <w:rPr>
          <w:rFonts w:asciiTheme="minorHAnsi" w:eastAsia="Times New Roman" w:hAnsiTheme="minorHAnsi"/>
          <w:szCs w:val="24"/>
        </w:rPr>
        <w:t>ing the March on Washington in support of the Civil Rights</w:t>
      </w:r>
      <w:r>
        <w:rPr>
          <w:rFonts w:asciiTheme="minorHAnsi" w:eastAsia="Times New Roman" w:hAnsiTheme="minorHAnsi"/>
          <w:szCs w:val="24"/>
        </w:rPr>
        <w:t xml:space="preserve"> </w:t>
      </w:r>
      <w:r w:rsidRPr="00A06028">
        <w:rPr>
          <w:rFonts w:asciiTheme="minorHAnsi" w:eastAsia="Times New Roman" w:hAnsiTheme="minorHAnsi"/>
          <w:szCs w:val="24"/>
        </w:rPr>
        <w:t>Act of 1964, King set aside his prepared speech and rallied</w:t>
      </w:r>
      <w:r>
        <w:rPr>
          <w:rFonts w:asciiTheme="minorHAnsi" w:eastAsia="Times New Roman" w:hAnsiTheme="minorHAnsi"/>
          <w:szCs w:val="24"/>
        </w:rPr>
        <w:t xml:space="preserve"> </w:t>
      </w:r>
      <w:r w:rsidRPr="00A06028">
        <w:rPr>
          <w:rFonts w:asciiTheme="minorHAnsi" w:eastAsia="Times New Roman" w:hAnsiTheme="minorHAnsi"/>
          <w:szCs w:val="24"/>
        </w:rPr>
        <w:t>the 250,000 in attendance with “I have a dream today!”</w:t>
      </w:r>
      <w:r>
        <w:rPr>
          <w:rFonts w:asciiTheme="minorHAnsi" w:eastAsia="Times New Roman" w:hAnsiTheme="minorHAnsi"/>
          <w:szCs w:val="24"/>
        </w:rPr>
        <w:t xml:space="preserve"> </w:t>
      </w:r>
      <w:r w:rsidRPr="00A06028">
        <w:rPr>
          <w:rFonts w:asciiTheme="minorHAnsi" w:eastAsia="Times New Roman" w:hAnsiTheme="minorHAnsi"/>
          <w:szCs w:val="24"/>
        </w:rPr>
        <w:t xml:space="preserve"> He</w:t>
      </w:r>
      <w:r>
        <w:rPr>
          <w:rFonts w:asciiTheme="minorHAnsi" w:eastAsia="Times New Roman" w:hAnsiTheme="minorHAnsi"/>
          <w:szCs w:val="24"/>
        </w:rPr>
        <w:t xml:space="preserve"> was </w:t>
      </w:r>
      <w:r w:rsidRPr="00A06028">
        <w:rPr>
          <w:rFonts w:asciiTheme="minorHAnsi" w:eastAsia="Times New Roman" w:hAnsiTheme="minorHAnsi"/>
          <w:szCs w:val="24"/>
        </w:rPr>
        <w:t>assassinated on April 4, 1968, in Memphis, Tennessee</w:t>
      </w:r>
      <w:r>
        <w:rPr>
          <w:rFonts w:asciiTheme="minorHAnsi" w:eastAsia="Times New Roman" w:hAnsiTheme="minorHAnsi"/>
          <w:szCs w:val="24"/>
        </w:rPr>
        <w:t>.</w:t>
      </w:r>
    </w:p>
    <w:p w:rsidR="00BA1FE0" w:rsidRPr="00BA1FE0" w:rsidRDefault="00BA1FE0" w:rsidP="00D275F1">
      <w:pPr>
        <w:jc w:val="both"/>
        <w:rPr>
          <w:rFonts w:asciiTheme="minorHAnsi" w:hAnsiTheme="minorHAnsi"/>
        </w:rPr>
      </w:pPr>
    </w:p>
    <w:p w:rsidR="00BA1FE0" w:rsidRDefault="00BA1FE0" w:rsidP="00D275F1">
      <w:pPr>
        <w:jc w:val="both"/>
        <w:rPr>
          <w:rFonts w:asciiTheme="minorHAnsi" w:hAnsiTheme="minorHAnsi"/>
        </w:rPr>
      </w:pPr>
      <w:r w:rsidRPr="00BA1FE0">
        <w:rPr>
          <w:rFonts w:asciiTheme="minorHAnsi" w:hAnsiTheme="minorHAnsi"/>
          <w:b/>
          <w:u w:val="single"/>
        </w:rPr>
        <w:t>Lester Maddox</w:t>
      </w:r>
      <w:proofErr w:type="gramStart"/>
      <w:r w:rsidRPr="00BA1FE0">
        <w:rPr>
          <w:rFonts w:asciiTheme="minorHAnsi" w:hAnsiTheme="minorHAnsi"/>
        </w:rPr>
        <w:t xml:space="preserve">- </w:t>
      </w:r>
      <w:r w:rsidR="00742066">
        <w:rPr>
          <w:rFonts w:asciiTheme="minorHAnsi" w:hAnsiTheme="minorHAnsi"/>
        </w:rPr>
        <w:t xml:space="preserve"> </w:t>
      </w:r>
      <w:r w:rsidRPr="00BA1FE0">
        <w:rPr>
          <w:rFonts w:asciiTheme="minorHAnsi" w:hAnsiTheme="minorHAnsi"/>
        </w:rPr>
        <w:t>(</w:t>
      </w:r>
      <w:proofErr w:type="gramEnd"/>
      <w:r w:rsidRPr="00BA1FE0">
        <w:rPr>
          <w:rFonts w:asciiTheme="minorHAnsi" w:hAnsiTheme="minorHAnsi"/>
        </w:rPr>
        <w:t>1915–2003) U.S. public official and governor of Georgia from 1967–1971.  He achieved national notoriety in 1964 when he drove African Americans from his restaurant in defiance of federal civil-rights legislation and then closed the establishment rather than desegregate it.  He was then elected in 1966 as governor of Georgia as an avowed segregationist and with the support of the Ku Klux Klan (KKK)</w:t>
      </w:r>
      <w:proofErr w:type="gramStart"/>
      <w:r w:rsidRPr="00BA1FE0">
        <w:rPr>
          <w:rFonts w:asciiTheme="minorHAnsi" w:hAnsiTheme="minorHAnsi"/>
        </w:rPr>
        <w:t>,</w:t>
      </w:r>
      <w:proofErr w:type="gramEnd"/>
      <w:r w:rsidRPr="00BA1FE0">
        <w:rPr>
          <w:rFonts w:asciiTheme="minorHAnsi" w:hAnsiTheme="minorHAnsi"/>
        </w:rPr>
        <w:t xml:space="preserve"> he was unable to stem the tide of integration. Although prevented by the state constitution from succeeding himself as governor, he was subsequently elected lieutenant governor in 1971–1975.  He lost the 1974 primary election for the Democratic gubernatorial nomination.  </w:t>
      </w:r>
    </w:p>
    <w:p w:rsidR="00560921" w:rsidRDefault="00560921" w:rsidP="00D275F1">
      <w:pPr>
        <w:jc w:val="both"/>
        <w:rPr>
          <w:rFonts w:asciiTheme="minorHAnsi" w:hAnsiTheme="minorHAnsi"/>
        </w:rPr>
      </w:pPr>
    </w:p>
    <w:p w:rsidR="00560921" w:rsidRPr="00560921" w:rsidRDefault="00560921" w:rsidP="00D275F1">
      <w:pPr>
        <w:jc w:val="both"/>
        <w:rPr>
          <w:rFonts w:asciiTheme="minorHAnsi" w:hAnsiTheme="minorHAnsi"/>
        </w:rPr>
      </w:pPr>
      <w:proofErr w:type="spellStart"/>
      <w:r>
        <w:rPr>
          <w:rFonts w:asciiTheme="minorHAnsi" w:hAnsiTheme="minorHAnsi"/>
          <w:b/>
          <w:u w:val="single"/>
        </w:rPr>
        <w:t>Thurgood</w:t>
      </w:r>
      <w:proofErr w:type="spellEnd"/>
      <w:r>
        <w:rPr>
          <w:rFonts w:asciiTheme="minorHAnsi" w:hAnsiTheme="minorHAnsi"/>
          <w:b/>
          <w:u w:val="single"/>
        </w:rPr>
        <w:t xml:space="preserve"> Marshall</w:t>
      </w:r>
      <w:r>
        <w:rPr>
          <w:rFonts w:asciiTheme="minorHAnsi" w:hAnsiTheme="minorHAnsi"/>
        </w:rPr>
        <w:t xml:space="preserve">- </w:t>
      </w:r>
      <w:r w:rsidR="00CE3CE8">
        <w:rPr>
          <w:rFonts w:asciiTheme="minorHAnsi" w:hAnsiTheme="minorHAnsi"/>
        </w:rPr>
        <w:t xml:space="preserve">(1908-1993) </w:t>
      </w:r>
      <w:proofErr w:type="spellStart"/>
      <w:r w:rsidR="00CE3CE8">
        <w:rPr>
          <w:rFonts w:asciiTheme="minorHAnsi" w:hAnsiTheme="minorHAnsi"/>
        </w:rPr>
        <w:t>Thurgood</w:t>
      </w:r>
      <w:proofErr w:type="spellEnd"/>
      <w:r w:rsidR="00CE3CE8">
        <w:rPr>
          <w:rFonts w:asciiTheme="minorHAnsi" w:hAnsiTheme="minorHAnsi"/>
        </w:rPr>
        <w:t xml:space="preserve"> Marshall earned his law degree from Howard Law School in Washington, D.C. and made significant contributions in the quest for legal justice and civil rights in the United States.  He argued cases which furthered the rights of African-Americans and then became the first African-American appointed to the U.S. Supreme Court.  His early career involved assisting his mentor Charles Hamilton Houston, who served as special counsel to the Legal Defense Fund of the National Association for the Advancement of Colored People (NAACP).  The group challenged the validity of segregation and the concept of separate but equal</w:t>
      </w:r>
      <w:r w:rsidR="00F36F3F">
        <w:rPr>
          <w:rFonts w:asciiTheme="minorHAnsi" w:hAnsiTheme="minorHAnsi"/>
        </w:rPr>
        <w:t xml:space="preserve"> as established by the 1896 Supreme Court decision </w:t>
      </w:r>
      <w:proofErr w:type="spellStart"/>
      <w:r w:rsidR="00F36F3F">
        <w:rPr>
          <w:rFonts w:asciiTheme="minorHAnsi" w:hAnsiTheme="minorHAnsi"/>
        </w:rPr>
        <w:t>Plessy</w:t>
      </w:r>
      <w:proofErr w:type="spellEnd"/>
      <w:r w:rsidR="00F36F3F">
        <w:rPr>
          <w:rFonts w:asciiTheme="minorHAnsi" w:hAnsiTheme="minorHAnsi"/>
        </w:rPr>
        <w:t xml:space="preserve"> v. Ferguson.  They argued that the decision violated the 14</w:t>
      </w:r>
      <w:r w:rsidR="00F36F3F" w:rsidRPr="00F36F3F">
        <w:rPr>
          <w:rFonts w:asciiTheme="minorHAnsi" w:hAnsiTheme="minorHAnsi"/>
          <w:vertAlign w:val="superscript"/>
        </w:rPr>
        <w:t>th</w:t>
      </w:r>
      <w:r w:rsidR="00F36F3F">
        <w:rPr>
          <w:rFonts w:asciiTheme="minorHAnsi" w:hAnsiTheme="minorHAnsi"/>
        </w:rPr>
        <w:t xml:space="preserve"> Amendment.  In 1954 Marshall won his most famous case, Brown v. Board of Education.  Chief Justice of the U.S. Supreme Court Earl Warren announced the unanimous decision that segregation of public schools was inherently unequal and unconstitutional, and he ordered desegregation.  The decision motivated school districts to address the inadequate educational systems for blacks which had resulted from the “separate-but-equal” approach to segregation.  President Lyndon B. Johnson nominated Marshall to the U.S. Supreme Court in 1967 and he served until retirement in 1991.</w:t>
      </w:r>
    </w:p>
    <w:p w:rsidR="00CE333F" w:rsidRDefault="00CE333F" w:rsidP="00D275F1">
      <w:pPr>
        <w:jc w:val="both"/>
        <w:rPr>
          <w:rFonts w:asciiTheme="minorHAnsi" w:hAnsiTheme="minorHAnsi"/>
        </w:rPr>
      </w:pPr>
    </w:p>
    <w:p w:rsidR="00CE333F" w:rsidRPr="004F4EA9" w:rsidRDefault="00CE333F" w:rsidP="00D275F1">
      <w:pPr>
        <w:jc w:val="both"/>
        <w:rPr>
          <w:rFonts w:ascii="Calibri" w:hAnsi="Calibri" w:cs="Calibri"/>
          <w:szCs w:val="24"/>
        </w:rPr>
      </w:pPr>
      <w:r w:rsidRPr="00CE333F">
        <w:rPr>
          <w:rFonts w:ascii="Calibri" w:hAnsi="Calibri" w:cs="Calibri"/>
          <w:b/>
          <w:i/>
          <w:szCs w:val="24"/>
          <w:u w:val="single"/>
        </w:rPr>
        <w:t>Mendez v Westminster</w:t>
      </w:r>
      <w:r w:rsidRPr="00CE333F">
        <w:rPr>
          <w:rFonts w:ascii="Calibri" w:hAnsi="Calibri" w:cs="Calibri"/>
          <w:szCs w:val="24"/>
        </w:rPr>
        <w:t>- (1946)</w:t>
      </w:r>
      <w:r w:rsidR="004454D6">
        <w:rPr>
          <w:rFonts w:ascii="Calibri" w:hAnsi="Calibri" w:cs="Calibri"/>
          <w:szCs w:val="24"/>
        </w:rPr>
        <w:t xml:space="preserve"> </w:t>
      </w:r>
      <w:r w:rsidR="00C95B63">
        <w:rPr>
          <w:rFonts w:ascii="Calibri" w:hAnsi="Calibri" w:cs="Calibri"/>
          <w:szCs w:val="24"/>
        </w:rPr>
        <w:t xml:space="preserve">The ensuing case of </w:t>
      </w:r>
      <w:r w:rsidR="00C95B63">
        <w:rPr>
          <w:rFonts w:ascii="Calibri" w:hAnsi="Calibri" w:cs="Calibri"/>
          <w:i/>
          <w:szCs w:val="24"/>
        </w:rPr>
        <w:t>Mendez v. Westminster School District</w:t>
      </w:r>
      <w:r w:rsidR="00C95B63">
        <w:rPr>
          <w:rFonts w:ascii="Calibri" w:hAnsi="Calibri" w:cs="Calibri"/>
          <w:szCs w:val="24"/>
        </w:rPr>
        <w:t xml:space="preserve"> would foreshadow </w:t>
      </w:r>
      <w:r w:rsidR="00C95B63">
        <w:rPr>
          <w:rFonts w:ascii="Calibri" w:hAnsi="Calibri" w:cs="Calibri"/>
          <w:i/>
          <w:szCs w:val="24"/>
        </w:rPr>
        <w:t>Brown v. Board of Education</w:t>
      </w:r>
      <w:r w:rsidR="00C95B63">
        <w:rPr>
          <w:rFonts w:ascii="Calibri" w:hAnsi="Calibri" w:cs="Calibri"/>
          <w:szCs w:val="24"/>
        </w:rPr>
        <w:t xml:space="preserve"> in several</w:t>
      </w:r>
      <w:r w:rsidR="00A541C3">
        <w:rPr>
          <w:rFonts w:ascii="Calibri" w:hAnsi="Calibri" w:cs="Calibri"/>
          <w:szCs w:val="24"/>
        </w:rPr>
        <w:t xml:space="preserve"> area, including judicious use of social science research, the application of the Fourteenth Amendment, and the involvement of </w:t>
      </w:r>
      <w:proofErr w:type="spellStart"/>
      <w:r w:rsidR="00A541C3">
        <w:rPr>
          <w:rFonts w:ascii="Calibri" w:hAnsi="Calibri" w:cs="Calibri"/>
          <w:szCs w:val="24"/>
        </w:rPr>
        <w:t>Thurgood</w:t>
      </w:r>
      <w:proofErr w:type="spellEnd"/>
      <w:r w:rsidR="00A541C3">
        <w:rPr>
          <w:rFonts w:ascii="Calibri" w:hAnsi="Calibri" w:cs="Calibri"/>
          <w:szCs w:val="24"/>
        </w:rPr>
        <w:t xml:space="preserve"> Marshall.  Although </w:t>
      </w:r>
      <w:r w:rsidR="00A541C3">
        <w:rPr>
          <w:rFonts w:ascii="Calibri" w:hAnsi="Calibri" w:cs="Calibri"/>
          <w:i/>
          <w:szCs w:val="24"/>
        </w:rPr>
        <w:t>Mendez v. Westminster</w:t>
      </w:r>
      <w:r w:rsidR="00A541C3">
        <w:rPr>
          <w:rFonts w:ascii="Calibri" w:hAnsi="Calibri" w:cs="Calibri"/>
          <w:szCs w:val="24"/>
        </w:rPr>
        <w:t xml:space="preserve"> was relatively unknown nationally, it placed the struggles for civil rights across regional, racial and ethnic lines.  The case is important for other reasons.  It illuminates how race, class and citizenship marked 20</w:t>
      </w:r>
      <w:r w:rsidR="00A541C3" w:rsidRPr="00A541C3">
        <w:rPr>
          <w:rFonts w:ascii="Calibri" w:hAnsi="Calibri" w:cs="Calibri"/>
          <w:szCs w:val="24"/>
          <w:vertAlign w:val="superscript"/>
        </w:rPr>
        <w:t>th</w:t>
      </w:r>
      <w:r w:rsidR="00A541C3">
        <w:rPr>
          <w:rFonts w:ascii="Calibri" w:hAnsi="Calibri" w:cs="Calibri"/>
          <w:szCs w:val="24"/>
        </w:rPr>
        <w:t xml:space="preserve"> century Mexican history, and it was one of the growing efforts by Mexican Americans to case off a mantle of systematic </w:t>
      </w:r>
      <w:r w:rsidR="004F4EA9">
        <w:rPr>
          <w:rFonts w:ascii="Calibri" w:hAnsi="Calibri" w:cs="Calibri"/>
          <w:szCs w:val="24"/>
        </w:rPr>
        <w:t>prejudice</w:t>
      </w:r>
      <w:r w:rsidR="00A541C3">
        <w:rPr>
          <w:rFonts w:ascii="Calibri" w:hAnsi="Calibri" w:cs="Calibri"/>
          <w:szCs w:val="24"/>
        </w:rPr>
        <w:t>.</w:t>
      </w:r>
    </w:p>
    <w:p w:rsidR="00B919C7" w:rsidRDefault="00ED1396" w:rsidP="00D275F1">
      <w:pPr>
        <w:pStyle w:val="NormalWeb"/>
        <w:jc w:val="both"/>
        <w:rPr>
          <w:rFonts w:asciiTheme="minorHAnsi" w:hAnsiTheme="minorHAnsi"/>
        </w:rPr>
      </w:pPr>
      <w:r w:rsidRPr="00ED1396">
        <w:rPr>
          <w:rFonts w:ascii="Calibri" w:hAnsi="Calibri" w:cs="Calibri"/>
          <w:b/>
          <w:i/>
          <w:u w:val="single"/>
        </w:rPr>
        <w:t>Miranda v. Arizona</w:t>
      </w:r>
      <w:r w:rsidR="009136D8">
        <w:rPr>
          <w:rFonts w:ascii="Calibri" w:hAnsi="Calibri" w:cs="Calibri"/>
        </w:rPr>
        <w:t xml:space="preserve">- </w:t>
      </w:r>
      <w:r w:rsidR="009136D8" w:rsidRPr="00E61B22">
        <w:rPr>
          <w:rFonts w:asciiTheme="minorHAnsi" w:hAnsiTheme="minorHAnsi" w:cs="Calibri"/>
        </w:rPr>
        <w:t>(</w:t>
      </w:r>
      <w:r w:rsidR="009136D8" w:rsidRPr="00E61B22">
        <w:rPr>
          <w:rFonts w:asciiTheme="minorHAnsi" w:hAnsiTheme="minorHAnsi"/>
        </w:rPr>
        <w:t xml:space="preserve">1966) U.S. Supreme Court case that that both </w:t>
      </w:r>
      <w:proofErr w:type="spellStart"/>
      <w:r w:rsidR="009136D8" w:rsidRPr="00E61B22">
        <w:rPr>
          <w:rFonts w:asciiTheme="minorHAnsi" w:hAnsiTheme="minorHAnsi"/>
        </w:rPr>
        <w:t>inculpatory</w:t>
      </w:r>
      <w:proofErr w:type="spellEnd"/>
      <w:r w:rsidR="009136D8" w:rsidRPr="00E61B22">
        <w:rPr>
          <w:rFonts w:asciiTheme="minorHAnsi" w:hAnsiTheme="minorHAnsi"/>
        </w:rPr>
        <w:t xml:space="preserve"> and exculpatory statements made in response to interrogation by a defendant in police custody will be admissible at trial only if the prosecution can show the defendant was informed of the right to consult an attorney before and during questioning and if the right against self-incrimination prior to questioning by police, and that the defendant not only understood these rights, but voluntarily waived them.</w:t>
      </w:r>
      <w:r w:rsidR="00E61B22" w:rsidRPr="00E61B22">
        <w:rPr>
          <w:rFonts w:asciiTheme="minorHAnsi" w:hAnsiTheme="minorHAnsi"/>
        </w:rPr>
        <w:t xml:space="preserve">  This case had a significant impact on law enforcement in the U.S. and now the “Miranda Rights” are part of a routine police procedure that ensure suspects are informed of their rights.</w:t>
      </w:r>
    </w:p>
    <w:p w:rsidR="002875A9" w:rsidRDefault="002875A9" w:rsidP="00D275F1">
      <w:pPr>
        <w:jc w:val="both"/>
        <w:rPr>
          <w:rFonts w:asciiTheme="minorHAnsi" w:hAnsiTheme="minorHAnsi"/>
        </w:rPr>
      </w:pPr>
      <w:r w:rsidRPr="00927403">
        <w:rPr>
          <w:rFonts w:asciiTheme="minorHAnsi" w:hAnsiTheme="minorHAnsi" w:cs="Calibri"/>
          <w:b/>
          <w:szCs w:val="24"/>
          <w:u w:val="single"/>
        </w:rPr>
        <w:lastRenderedPageBreak/>
        <w:t>Montgomery Bus Boycott</w:t>
      </w:r>
      <w:proofErr w:type="gramStart"/>
      <w:r w:rsidRPr="00927403">
        <w:rPr>
          <w:rFonts w:asciiTheme="minorHAnsi" w:hAnsiTheme="minorHAnsi" w:cs="Calibri"/>
          <w:szCs w:val="24"/>
        </w:rPr>
        <w:t xml:space="preserve">- </w:t>
      </w:r>
      <w:r w:rsidR="006638ED" w:rsidRPr="00927403">
        <w:rPr>
          <w:rFonts w:asciiTheme="minorHAnsi" w:hAnsiTheme="minorHAnsi"/>
        </w:rPr>
        <w:t xml:space="preserve"> A</w:t>
      </w:r>
      <w:proofErr w:type="gramEnd"/>
      <w:r w:rsidR="006638ED" w:rsidRPr="00927403">
        <w:rPr>
          <w:rFonts w:asciiTheme="minorHAnsi" w:hAnsiTheme="minorHAnsi"/>
        </w:rPr>
        <w:t xml:space="preserve"> mass protest by African American citizens in the city of Montgomery, Alabama, against segregation policies on the city's public buses.  On December 1, 1955 Rosa Parks refused to give up her seat on a public bus to a white man.  She was arrested and jailed for violated state segregation laws.  Her actions had an immediate effect on the African American community and for 11 months there was a massive boycott on the Montgomery bus system.  It ended in late 1956 when the U.S. Supreme Court in </w:t>
      </w:r>
      <w:r w:rsidR="006638ED" w:rsidRPr="00927403">
        <w:rPr>
          <w:rFonts w:asciiTheme="minorHAnsi" w:hAnsiTheme="minorHAnsi"/>
          <w:i/>
          <w:iCs/>
        </w:rPr>
        <w:t>Browder v. Gayle</w:t>
      </w:r>
      <w:r w:rsidR="006638ED" w:rsidRPr="00927403">
        <w:rPr>
          <w:rFonts w:asciiTheme="minorHAnsi" w:hAnsiTheme="minorHAnsi"/>
        </w:rPr>
        <w:t xml:space="preserve"> ruled that public bus segregation was unconstitutional. </w:t>
      </w:r>
    </w:p>
    <w:p w:rsidR="002661E4" w:rsidRDefault="002661E4" w:rsidP="00D275F1">
      <w:pPr>
        <w:jc w:val="both"/>
        <w:rPr>
          <w:rFonts w:asciiTheme="minorHAnsi" w:hAnsiTheme="minorHAnsi"/>
        </w:rPr>
      </w:pPr>
    </w:p>
    <w:p w:rsidR="002661E4" w:rsidRDefault="002661E4" w:rsidP="00D275F1">
      <w:pPr>
        <w:jc w:val="both"/>
        <w:rPr>
          <w:rFonts w:asciiTheme="minorHAnsi" w:hAnsiTheme="minorHAnsi"/>
        </w:rPr>
      </w:pPr>
      <w:r>
        <w:rPr>
          <w:rFonts w:asciiTheme="minorHAnsi" w:hAnsiTheme="minorHAnsi"/>
          <w:b/>
          <w:u w:val="single"/>
        </w:rPr>
        <w:t>Nation of Islam</w:t>
      </w:r>
      <w:r>
        <w:rPr>
          <w:rFonts w:asciiTheme="minorHAnsi" w:hAnsiTheme="minorHAnsi"/>
        </w:rPr>
        <w:t xml:space="preserve">-  (Black Muslims) Founded July 1930 in Detroit, Michigan by Wallace D. </w:t>
      </w:r>
      <w:proofErr w:type="spellStart"/>
      <w:r>
        <w:rPr>
          <w:rFonts w:asciiTheme="minorHAnsi" w:hAnsiTheme="minorHAnsi"/>
        </w:rPr>
        <w:t>Fard</w:t>
      </w:r>
      <w:proofErr w:type="spellEnd"/>
      <w:r>
        <w:rPr>
          <w:rFonts w:asciiTheme="minorHAnsi" w:hAnsiTheme="minorHAnsi"/>
        </w:rPr>
        <w:t xml:space="preserve"> Muhammad, this was a new religious movement whose goals were to improve the spiritual, mental, social, and economic condition of African Americans in the United States and all of humanity.  Critics accused the group of being black supremacists and it was controversial during the 1960’s and 1970’s.  Other leaders included Elijah Muhammad who had recruited </w:t>
      </w:r>
      <w:proofErr w:type="spellStart"/>
      <w:r>
        <w:rPr>
          <w:rFonts w:asciiTheme="minorHAnsi" w:hAnsiTheme="minorHAnsi"/>
        </w:rPr>
        <w:t>Malcom</w:t>
      </w:r>
      <w:proofErr w:type="spellEnd"/>
      <w:r>
        <w:rPr>
          <w:rFonts w:asciiTheme="minorHAnsi" w:hAnsiTheme="minorHAnsi"/>
        </w:rPr>
        <w:t xml:space="preserve"> X who became a famous and public face of the Nation of Islam until Elijah kicked him out of the group.  Another leader was Louis Farrakhan.</w:t>
      </w:r>
    </w:p>
    <w:p w:rsidR="00ED158E" w:rsidRDefault="000408B9" w:rsidP="00D275F1">
      <w:pPr>
        <w:pStyle w:val="NormalWeb"/>
        <w:jc w:val="both"/>
      </w:pPr>
      <w:r>
        <w:rPr>
          <w:rFonts w:asciiTheme="minorHAnsi" w:hAnsiTheme="minorHAnsi"/>
          <w:b/>
          <w:u w:val="single"/>
        </w:rPr>
        <w:t xml:space="preserve">Rosa </w:t>
      </w:r>
      <w:r w:rsidRPr="00ED158E">
        <w:rPr>
          <w:rFonts w:asciiTheme="minorHAnsi" w:hAnsiTheme="minorHAnsi"/>
          <w:b/>
          <w:u w:val="single"/>
        </w:rPr>
        <w:t>Parks</w:t>
      </w:r>
      <w:r w:rsidRPr="00ED158E">
        <w:rPr>
          <w:rFonts w:asciiTheme="minorHAnsi" w:hAnsiTheme="minorHAnsi"/>
        </w:rPr>
        <w:t>-</w:t>
      </w:r>
      <w:r w:rsidR="00ED158E" w:rsidRPr="00ED158E">
        <w:rPr>
          <w:rFonts w:asciiTheme="minorHAnsi" w:hAnsiTheme="minorHAnsi"/>
        </w:rPr>
        <w:t xml:space="preserve"> (1913-2005) </w:t>
      </w:r>
      <w:proofErr w:type="gramStart"/>
      <w:r w:rsidR="00ED158E" w:rsidRPr="00ED158E">
        <w:rPr>
          <w:rFonts w:asciiTheme="minorHAnsi" w:hAnsiTheme="minorHAnsi"/>
          <w:color w:val="333333"/>
        </w:rPr>
        <w:t>A</w:t>
      </w:r>
      <w:proofErr w:type="gramEnd"/>
      <w:r w:rsidR="00ED158E" w:rsidRPr="00ED158E">
        <w:rPr>
          <w:rFonts w:asciiTheme="minorHAnsi" w:hAnsiTheme="minorHAnsi"/>
        </w:rPr>
        <w:t xml:space="preserve"> </w:t>
      </w:r>
      <w:r w:rsidR="00ED158E" w:rsidRPr="00ED158E">
        <w:rPr>
          <w:rFonts w:asciiTheme="minorHAnsi" w:hAnsiTheme="minorHAnsi"/>
          <w:color w:val="333333"/>
        </w:rPr>
        <w:t>black</w:t>
      </w:r>
      <w:r w:rsidR="00ED158E" w:rsidRPr="00ED158E">
        <w:rPr>
          <w:rFonts w:asciiTheme="minorHAnsi" w:hAnsiTheme="minorHAnsi"/>
        </w:rPr>
        <w:t xml:space="preserve"> seamstress </w:t>
      </w:r>
      <w:r w:rsidR="00ED158E" w:rsidRPr="00ED158E">
        <w:rPr>
          <w:rFonts w:asciiTheme="minorHAnsi" w:hAnsiTheme="minorHAnsi"/>
          <w:color w:val="333333"/>
        </w:rPr>
        <w:t>from</w:t>
      </w:r>
      <w:r w:rsidR="00ED158E" w:rsidRPr="00ED158E">
        <w:rPr>
          <w:rFonts w:asciiTheme="minorHAnsi" w:hAnsiTheme="minorHAnsi"/>
        </w:rPr>
        <w:t xml:space="preserve"> </w:t>
      </w:r>
      <w:r w:rsidR="00ED158E" w:rsidRPr="00ED158E">
        <w:rPr>
          <w:rFonts w:asciiTheme="minorHAnsi" w:hAnsiTheme="minorHAnsi"/>
          <w:color w:val="333333"/>
        </w:rPr>
        <w:t>Montgomery, Alabama.  On December 1, 1955 she</w:t>
      </w:r>
      <w:r w:rsidR="00ED158E" w:rsidRPr="00ED158E">
        <w:rPr>
          <w:rFonts w:asciiTheme="minorHAnsi" w:hAnsiTheme="minorHAnsi"/>
        </w:rPr>
        <w:t xml:space="preserve"> </w:t>
      </w:r>
      <w:r w:rsidR="00ED158E" w:rsidRPr="00ED158E">
        <w:rPr>
          <w:rFonts w:asciiTheme="minorHAnsi" w:hAnsiTheme="minorHAnsi"/>
          <w:color w:val="333333"/>
        </w:rPr>
        <w:t>refused</w:t>
      </w:r>
      <w:r w:rsidR="00ED158E" w:rsidRPr="00ED158E">
        <w:rPr>
          <w:rFonts w:asciiTheme="minorHAnsi" w:hAnsiTheme="minorHAnsi"/>
        </w:rPr>
        <w:t xml:space="preserve"> </w:t>
      </w:r>
      <w:r w:rsidR="00ED158E" w:rsidRPr="00ED158E">
        <w:rPr>
          <w:rFonts w:asciiTheme="minorHAnsi" w:hAnsiTheme="minorHAnsi"/>
          <w:color w:val="333333"/>
        </w:rPr>
        <w:t>to</w:t>
      </w:r>
      <w:r w:rsidR="00ED158E" w:rsidRPr="00ED158E">
        <w:rPr>
          <w:rFonts w:asciiTheme="minorHAnsi" w:hAnsiTheme="minorHAnsi"/>
        </w:rPr>
        <w:t xml:space="preserve"> </w:t>
      </w:r>
      <w:r w:rsidR="00ED158E" w:rsidRPr="00ED158E">
        <w:rPr>
          <w:rFonts w:asciiTheme="minorHAnsi" w:hAnsiTheme="minorHAnsi"/>
          <w:color w:val="333333"/>
        </w:rPr>
        <w:t>give</w:t>
      </w:r>
      <w:r w:rsidR="00ED158E" w:rsidRPr="00ED158E">
        <w:rPr>
          <w:rFonts w:asciiTheme="minorHAnsi" w:hAnsiTheme="minorHAnsi"/>
        </w:rPr>
        <w:t xml:space="preserve"> </w:t>
      </w:r>
      <w:r w:rsidR="00ED158E" w:rsidRPr="00ED158E">
        <w:rPr>
          <w:rFonts w:asciiTheme="minorHAnsi" w:hAnsiTheme="minorHAnsi"/>
          <w:color w:val="333333"/>
        </w:rPr>
        <w:t>up</w:t>
      </w:r>
      <w:r w:rsidR="00ED158E" w:rsidRPr="00ED158E">
        <w:rPr>
          <w:rFonts w:asciiTheme="minorHAnsi" w:hAnsiTheme="minorHAnsi"/>
        </w:rPr>
        <w:t xml:space="preserve"> her seat on a </w:t>
      </w:r>
      <w:r w:rsidR="00ED158E" w:rsidRPr="00ED158E">
        <w:rPr>
          <w:rFonts w:asciiTheme="minorHAnsi" w:hAnsiTheme="minorHAnsi"/>
          <w:color w:val="333333"/>
        </w:rPr>
        <w:t>Montgomery</w:t>
      </w:r>
      <w:r w:rsidR="00ED158E" w:rsidRPr="00ED158E">
        <w:rPr>
          <w:rFonts w:asciiTheme="minorHAnsi" w:hAnsiTheme="minorHAnsi"/>
        </w:rPr>
        <w:t xml:space="preserve"> </w:t>
      </w:r>
      <w:r w:rsidR="00ED158E" w:rsidRPr="00ED158E">
        <w:rPr>
          <w:rFonts w:asciiTheme="minorHAnsi" w:hAnsiTheme="minorHAnsi"/>
          <w:color w:val="333333"/>
        </w:rPr>
        <w:t>city</w:t>
      </w:r>
      <w:r w:rsidR="00ED158E" w:rsidRPr="00ED158E">
        <w:rPr>
          <w:rFonts w:asciiTheme="minorHAnsi" w:hAnsiTheme="minorHAnsi"/>
        </w:rPr>
        <w:t xml:space="preserve"> </w:t>
      </w:r>
      <w:r w:rsidR="00ED158E" w:rsidRPr="00ED158E">
        <w:rPr>
          <w:rFonts w:asciiTheme="minorHAnsi" w:hAnsiTheme="minorHAnsi"/>
          <w:color w:val="333333"/>
        </w:rPr>
        <w:t>bus</w:t>
      </w:r>
      <w:r w:rsidR="00ED158E" w:rsidRPr="00ED158E">
        <w:rPr>
          <w:rFonts w:asciiTheme="minorHAnsi" w:hAnsiTheme="minorHAnsi"/>
        </w:rPr>
        <w:t xml:space="preserve"> </w:t>
      </w:r>
      <w:r w:rsidR="00ED158E" w:rsidRPr="00ED158E">
        <w:rPr>
          <w:rFonts w:asciiTheme="minorHAnsi" w:hAnsiTheme="minorHAnsi"/>
          <w:color w:val="333333"/>
        </w:rPr>
        <w:t>to</w:t>
      </w:r>
      <w:r w:rsidR="00ED158E" w:rsidRPr="00ED158E">
        <w:rPr>
          <w:rFonts w:asciiTheme="minorHAnsi" w:hAnsiTheme="minorHAnsi"/>
        </w:rPr>
        <w:t xml:space="preserve"> </w:t>
      </w:r>
      <w:r w:rsidR="00ED158E" w:rsidRPr="00ED158E">
        <w:rPr>
          <w:rFonts w:asciiTheme="minorHAnsi" w:hAnsiTheme="minorHAnsi"/>
          <w:color w:val="333333"/>
        </w:rPr>
        <w:t>a</w:t>
      </w:r>
      <w:r w:rsidR="00ED158E" w:rsidRPr="00ED158E">
        <w:rPr>
          <w:rFonts w:asciiTheme="minorHAnsi" w:hAnsiTheme="minorHAnsi"/>
        </w:rPr>
        <w:t xml:space="preserve"> </w:t>
      </w:r>
      <w:r w:rsidR="00ED158E" w:rsidRPr="00ED158E">
        <w:rPr>
          <w:rFonts w:asciiTheme="minorHAnsi" w:hAnsiTheme="minorHAnsi"/>
          <w:color w:val="333333"/>
        </w:rPr>
        <w:t>white</w:t>
      </w:r>
      <w:r w:rsidR="00ED158E" w:rsidRPr="00ED158E">
        <w:rPr>
          <w:rFonts w:asciiTheme="minorHAnsi" w:hAnsiTheme="minorHAnsi"/>
        </w:rPr>
        <w:t xml:space="preserve"> </w:t>
      </w:r>
      <w:r w:rsidR="00ED158E" w:rsidRPr="00ED158E">
        <w:rPr>
          <w:rFonts w:asciiTheme="minorHAnsi" w:hAnsiTheme="minorHAnsi"/>
          <w:color w:val="333333"/>
        </w:rPr>
        <w:t>person,</w:t>
      </w:r>
      <w:r w:rsidR="00ED158E" w:rsidRPr="00ED158E">
        <w:rPr>
          <w:rFonts w:asciiTheme="minorHAnsi" w:hAnsiTheme="minorHAnsi"/>
        </w:rPr>
        <w:t xml:space="preserve"> as she was </w:t>
      </w:r>
      <w:r w:rsidR="00ED158E" w:rsidRPr="00ED158E">
        <w:rPr>
          <w:rFonts w:asciiTheme="minorHAnsi" w:hAnsiTheme="minorHAnsi"/>
          <w:color w:val="333333"/>
        </w:rPr>
        <w:t>legally</w:t>
      </w:r>
      <w:r w:rsidR="00ED158E" w:rsidRPr="00ED158E">
        <w:rPr>
          <w:rFonts w:asciiTheme="minorHAnsi" w:hAnsiTheme="minorHAnsi"/>
        </w:rPr>
        <w:t xml:space="preserve"> </w:t>
      </w:r>
      <w:r w:rsidR="00ED158E" w:rsidRPr="00ED158E">
        <w:rPr>
          <w:rFonts w:asciiTheme="minorHAnsi" w:hAnsiTheme="minorHAnsi"/>
          <w:color w:val="333333"/>
        </w:rPr>
        <w:t>required</w:t>
      </w:r>
      <w:r w:rsidR="00ED158E" w:rsidRPr="00ED158E">
        <w:rPr>
          <w:rFonts w:asciiTheme="minorHAnsi" w:hAnsiTheme="minorHAnsi"/>
        </w:rPr>
        <w:t xml:space="preserve"> to do.  She was arrested and jailed for her actions.  Her mistreatment after refusing to give </w:t>
      </w:r>
      <w:r w:rsidR="00ED158E" w:rsidRPr="00ED158E">
        <w:rPr>
          <w:rFonts w:asciiTheme="minorHAnsi" w:hAnsiTheme="minorHAnsi"/>
          <w:color w:val="333333"/>
        </w:rPr>
        <w:t>up</w:t>
      </w:r>
      <w:r w:rsidR="00ED158E" w:rsidRPr="00ED158E">
        <w:rPr>
          <w:rFonts w:asciiTheme="minorHAnsi" w:hAnsiTheme="minorHAnsi"/>
        </w:rPr>
        <w:t xml:space="preserve"> </w:t>
      </w:r>
      <w:r w:rsidR="00ED158E" w:rsidRPr="00ED158E">
        <w:rPr>
          <w:rFonts w:asciiTheme="minorHAnsi" w:hAnsiTheme="minorHAnsi"/>
          <w:color w:val="333333"/>
        </w:rPr>
        <w:t>her</w:t>
      </w:r>
      <w:r w:rsidR="00ED158E" w:rsidRPr="00ED158E">
        <w:rPr>
          <w:rFonts w:asciiTheme="minorHAnsi" w:hAnsiTheme="minorHAnsi"/>
        </w:rPr>
        <w:t xml:space="preserve"> </w:t>
      </w:r>
      <w:r w:rsidR="00ED158E" w:rsidRPr="00ED158E">
        <w:rPr>
          <w:rFonts w:asciiTheme="minorHAnsi" w:hAnsiTheme="minorHAnsi"/>
          <w:color w:val="333333"/>
        </w:rPr>
        <w:t>seat</w:t>
      </w:r>
      <w:r w:rsidR="00ED158E" w:rsidRPr="00ED158E">
        <w:rPr>
          <w:rFonts w:asciiTheme="minorHAnsi" w:hAnsiTheme="minorHAnsi"/>
        </w:rPr>
        <w:t xml:space="preserve"> </w:t>
      </w:r>
      <w:r w:rsidR="00ED158E" w:rsidRPr="00ED158E">
        <w:rPr>
          <w:rFonts w:asciiTheme="minorHAnsi" w:hAnsiTheme="minorHAnsi"/>
          <w:color w:val="333333"/>
        </w:rPr>
        <w:t>led</w:t>
      </w:r>
      <w:r w:rsidR="00ED158E" w:rsidRPr="00ED158E">
        <w:rPr>
          <w:rFonts w:asciiTheme="minorHAnsi" w:hAnsiTheme="minorHAnsi"/>
        </w:rPr>
        <w:t xml:space="preserve"> </w:t>
      </w:r>
      <w:r w:rsidR="00ED158E" w:rsidRPr="00ED158E">
        <w:rPr>
          <w:rFonts w:asciiTheme="minorHAnsi" w:hAnsiTheme="minorHAnsi"/>
          <w:color w:val="333333"/>
        </w:rPr>
        <w:t>to</w:t>
      </w:r>
      <w:r w:rsidR="00ED158E" w:rsidRPr="00ED158E">
        <w:rPr>
          <w:rFonts w:asciiTheme="minorHAnsi" w:hAnsiTheme="minorHAnsi"/>
        </w:rPr>
        <w:t xml:space="preserve"> </w:t>
      </w:r>
      <w:r w:rsidR="00ED158E" w:rsidRPr="00ED158E">
        <w:rPr>
          <w:rFonts w:asciiTheme="minorHAnsi" w:hAnsiTheme="minorHAnsi"/>
          <w:color w:val="333333"/>
        </w:rPr>
        <w:t xml:space="preserve">the Montgomery Bus Boycott who sought equality of rights of black people.  </w:t>
      </w:r>
      <w:r w:rsidR="00ED158E" w:rsidRPr="00ED158E">
        <w:rPr>
          <w:rFonts w:asciiTheme="minorHAnsi" w:hAnsiTheme="minorHAnsi"/>
        </w:rPr>
        <w:t xml:space="preserve">This incident </w:t>
      </w:r>
      <w:r w:rsidR="00ED158E" w:rsidRPr="00ED158E">
        <w:rPr>
          <w:rFonts w:asciiTheme="minorHAnsi" w:hAnsiTheme="minorHAnsi"/>
          <w:color w:val="333333"/>
        </w:rPr>
        <w:t>was</w:t>
      </w:r>
      <w:r w:rsidR="00ED158E" w:rsidRPr="00ED158E">
        <w:rPr>
          <w:rFonts w:asciiTheme="minorHAnsi" w:hAnsiTheme="minorHAnsi"/>
        </w:rPr>
        <w:t xml:space="preserve"> </w:t>
      </w:r>
      <w:r w:rsidR="00ED158E" w:rsidRPr="00ED158E">
        <w:rPr>
          <w:rFonts w:asciiTheme="minorHAnsi" w:hAnsiTheme="minorHAnsi"/>
          <w:color w:val="333333"/>
        </w:rPr>
        <w:t>the</w:t>
      </w:r>
      <w:r w:rsidR="00ED158E" w:rsidRPr="00ED158E">
        <w:rPr>
          <w:rFonts w:asciiTheme="minorHAnsi" w:hAnsiTheme="minorHAnsi"/>
        </w:rPr>
        <w:t xml:space="preserve"> </w:t>
      </w:r>
      <w:r w:rsidR="00ED158E" w:rsidRPr="00ED158E">
        <w:rPr>
          <w:rFonts w:asciiTheme="minorHAnsi" w:hAnsiTheme="minorHAnsi"/>
          <w:color w:val="333333"/>
        </w:rPr>
        <w:t>first</w:t>
      </w:r>
      <w:r w:rsidR="00ED158E" w:rsidRPr="00ED158E">
        <w:rPr>
          <w:rFonts w:asciiTheme="minorHAnsi" w:hAnsiTheme="minorHAnsi"/>
        </w:rPr>
        <w:t xml:space="preserve"> </w:t>
      </w:r>
      <w:r w:rsidR="00ED158E" w:rsidRPr="00ED158E">
        <w:rPr>
          <w:rFonts w:asciiTheme="minorHAnsi" w:hAnsiTheme="minorHAnsi"/>
          <w:color w:val="333333"/>
        </w:rPr>
        <w:t>major</w:t>
      </w:r>
      <w:r w:rsidR="00ED158E" w:rsidRPr="00ED158E">
        <w:rPr>
          <w:rFonts w:asciiTheme="minorHAnsi" w:hAnsiTheme="minorHAnsi"/>
        </w:rPr>
        <w:t xml:space="preserve"> </w:t>
      </w:r>
      <w:r w:rsidR="00ED158E" w:rsidRPr="00ED158E">
        <w:rPr>
          <w:rFonts w:asciiTheme="minorHAnsi" w:hAnsiTheme="minorHAnsi"/>
          <w:color w:val="333333"/>
        </w:rPr>
        <w:t>confrontation</w:t>
      </w:r>
      <w:r w:rsidR="00ED158E" w:rsidRPr="00ED158E">
        <w:rPr>
          <w:rFonts w:asciiTheme="minorHAnsi" w:hAnsiTheme="minorHAnsi"/>
        </w:rPr>
        <w:t xml:space="preserve"> </w:t>
      </w:r>
      <w:r w:rsidR="00ED158E" w:rsidRPr="00ED158E">
        <w:rPr>
          <w:rFonts w:asciiTheme="minorHAnsi" w:hAnsiTheme="minorHAnsi"/>
          <w:color w:val="333333"/>
        </w:rPr>
        <w:t>in</w:t>
      </w:r>
      <w:r w:rsidR="00ED158E" w:rsidRPr="00ED158E">
        <w:rPr>
          <w:rFonts w:asciiTheme="minorHAnsi" w:hAnsiTheme="minorHAnsi"/>
        </w:rPr>
        <w:t xml:space="preserve"> </w:t>
      </w:r>
      <w:r w:rsidR="00ED158E" w:rsidRPr="00ED158E">
        <w:rPr>
          <w:rFonts w:asciiTheme="minorHAnsi" w:hAnsiTheme="minorHAnsi"/>
          <w:color w:val="333333"/>
        </w:rPr>
        <w:t>the civil rights movement.</w:t>
      </w:r>
      <w:r w:rsidR="00ED158E">
        <w:t xml:space="preserve"> </w:t>
      </w:r>
      <w:r w:rsidR="00E44EFE">
        <w:t>(See Montgomery Bus Boycott)</w:t>
      </w:r>
    </w:p>
    <w:p w:rsidR="002A6818" w:rsidRDefault="002A6818" w:rsidP="00D275F1">
      <w:pPr>
        <w:jc w:val="both"/>
        <w:rPr>
          <w:rFonts w:asciiTheme="minorHAnsi" w:eastAsia="Times New Roman" w:hAnsiTheme="minorHAnsi"/>
          <w:szCs w:val="24"/>
        </w:rPr>
      </w:pPr>
      <w:proofErr w:type="spellStart"/>
      <w:r w:rsidRPr="002A6818">
        <w:rPr>
          <w:rFonts w:asciiTheme="minorHAnsi" w:eastAsia="Times New Roman" w:hAnsiTheme="minorHAnsi"/>
          <w:b/>
          <w:i/>
          <w:szCs w:val="24"/>
          <w:u w:val="single"/>
        </w:rPr>
        <w:t>Plessy</w:t>
      </w:r>
      <w:proofErr w:type="spellEnd"/>
      <w:r w:rsidRPr="002A6818">
        <w:rPr>
          <w:rFonts w:asciiTheme="minorHAnsi" w:eastAsia="Times New Roman" w:hAnsiTheme="minorHAnsi"/>
          <w:b/>
          <w:i/>
          <w:szCs w:val="24"/>
          <w:u w:val="single"/>
        </w:rPr>
        <w:t xml:space="preserve"> v. Ferguson</w:t>
      </w:r>
      <w:r>
        <w:rPr>
          <w:rFonts w:asciiTheme="minorHAnsi" w:eastAsia="Times New Roman" w:hAnsiTheme="minorHAnsi"/>
          <w:szCs w:val="24"/>
        </w:rPr>
        <w:t xml:space="preserve">- (1896) On June 7, 1892, a 30-year-old colored shoemaker named Homer </w:t>
      </w:r>
      <w:proofErr w:type="spellStart"/>
      <w:r>
        <w:rPr>
          <w:rFonts w:asciiTheme="minorHAnsi" w:eastAsia="Times New Roman" w:hAnsiTheme="minorHAnsi"/>
          <w:szCs w:val="24"/>
        </w:rPr>
        <w:t>Plessy</w:t>
      </w:r>
      <w:proofErr w:type="spellEnd"/>
      <w:r>
        <w:rPr>
          <w:rFonts w:asciiTheme="minorHAnsi" w:eastAsia="Times New Roman" w:hAnsiTheme="minorHAnsi"/>
          <w:szCs w:val="24"/>
        </w:rPr>
        <w:t xml:space="preserve"> was jailed for sitting in the “White” car of the East Louisiana Railroad.  </w:t>
      </w:r>
      <w:proofErr w:type="spellStart"/>
      <w:r>
        <w:rPr>
          <w:rFonts w:asciiTheme="minorHAnsi" w:eastAsia="Times New Roman" w:hAnsiTheme="minorHAnsi"/>
          <w:szCs w:val="24"/>
        </w:rPr>
        <w:t>Plessy</w:t>
      </w:r>
      <w:proofErr w:type="spellEnd"/>
      <w:r>
        <w:rPr>
          <w:rFonts w:asciiTheme="minorHAnsi" w:eastAsia="Times New Roman" w:hAnsiTheme="minorHAnsi"/>
          <w:szCs w:val="24"/>
        </w:rPr>
        <w:t xml:space="preserve"> was only one-eighths black and seven-eighths white, but under Louisiana law, he was considered black and therefore required to sit in the “Colored” car.  </w:t>
      </w:r>
      <w:proofErr w:type="spellStart"/>
      <w:r>
        <w:rPr>
          <w:rFonts w:asciiTheme="minorHAnsi" w:eastAsia="Times New Roman" w:hAnsiTheme="minorHAnsi"/>
          <w:szCs w:val="24"/>
        </w:rPr>
        <w:t>Plessy</w:t>
      </w:r>
      <w:proofErr w:type="spellEnd"/>
      <w:r>
        <w:rPr>
          <w:rFonts w:asciiTheme="minorHAnsi" w:eastAsia="Times New Roman" w:hAnsiTheme="minorHAnsi"/>
          <w:szCs w:val="24"/>
        </w:rPr>
        <w:t xml:space="preserve"> went to court and argued in </w:t>
      </w:r>
      <w:r>
        <w:rPr>
          <w:rFonts w:asciiTheme="minorHAnsi" w:eastAsia="Times New Roman" w:hAnsiTheme="minorHAnsi"/>
          <w:i/>
          <w:szCs w:val="24"/>
        </w:rPr>
        <w:t xml:space="preserve">Home Adolph </w:t>
      </w:r>
      <w:proofErr w:type="spellStart"/>
      <w:r>
        <w:rPr>
          <w:rFonts w:asciiTheme="minorHAnsi" w:eastAsia="Times New Roman" w:hAnsiTheme="minorHAnsi"/>
          <w:i/>
          <w:szCs w:val="24"/>
        </w:rPr>
        <w:t>Plessy</w:t>
      </w:r>
      <w:proofErr w:type="spellEnd"/>
      <w:r>
        <w:rPr>
          <w:rFonts w:asciiTheme="minorHAnsi" w:eastAsia="Times New Roman" w:hAnsiTheme="minorHAnsi"/>
          <w:i/>
          <w:szCs w:val="24"/>
        </w:rPr>
        <w:t xml:space="preserve"> v. The State of </w:t>
      </w:r>
      <w:proofErr w:type="gramStart"/>
      <w:r>
        <w:rPr>
          <w:rFonts w:asciiTheme="minorHAnsi" w:eastAsia="Times New Roman" w:hAnsiTheme="minorHAnsi"/>
          <w:i/>
          <w:szCs w:val="24"/>
        </w:rPr>
        <w:t>Louisiana</w:t>
      </w:r>
      <w:r>
        <w:rPr>
          <w:rFonts w:asciiTheme="minorHAnsi" w:eastAsia="Times New Roman" w:hAnsiTheme="minorHAnsi"/>
          <w:szCs w:val="24"/>
        </w:rPr>
        <w:t>, that</w:t>
      </w:r>
      <w:proofErr w:type="gramEnd"/>
      <w:r>
        <w:rPr>
          <w:rFonts w:asciiTheme="minorHAnsi" w:eastAsia="Times New Roman" w:hAnsiTheme="minorHAnsi"/>
          <w:szCs w:val="24"/>
        </w:rPr>
        <w:t xml:space="preserve"> the Separate Car Act violated the Thirteenth and Fourteenth Amendments to the Constitution.  The judge at the trial was John Howard </w:t>
      </w:r>
      <w:proofErr w:type="spellStart"/>
      <w:r>
        <w:rPr>
          <w:rFonts w:asciiTheme="minorHAnsi" w:eastAsia="Times New Roman" w:hAnsiTheme="minorHAnsi"/>
          <w:szCs w:val="24"/>
        </w:rPr>
        <w:t>Feguson</w:t>
      </w:r>
      <w:proofErr w:type="spellEnd"/>
      <w:r>
        <w:rPr>
          <w:rFonts w:asciiTheme="minorHAnsi" w:eastAsia="Times New Roman" w:hAnsiTheme="minorHAnsi"/>
          <w:szCs w:val="24"/>
        </w:rPr>
        <w:t xml:space="preserve">, a lawyer from Massachusetts who had previously declared the Separate Car Act “unconstitutional on trains that traveled through several states”.  In </w:t>
      </w:r>
      <w:proofErr w:type="spellStart"/>
      <w:r>
        <w:rPr>
          <w:rFonts w:asciiTheme="minorHAnsi" w:eastAsia="Times New Roman" w:hAnsiTheme="minorHAnsi"/>
          <w:szCs w:val="24"/>
        </w:rPr>
        <w:t>Plessy’s</w:t>
      </w:r>
      <w:proofErr w:type="spellEnd"/>
      <w:r>
        <w:rPr>
          <w:rFonts w:asciiTheme="minorHAnsi" w:eastAsia="Times New Roman" w:hAnsiTheme="minorHAnsi"/>
          <w:szCs w:val="24"/>
        </w:rPr>
        <w:t xml:space="preserve"> case, however, he decided that the state could choose to regulate railroad companies that operated only within Louisiana.  He found </w:t>
      </w:r>
      <w:proofErr w:type="spellStart"/>
      <w:r>
        <w:rPr>
          <w:rFonts w:asciiTheme="minorHAnsi" w:eastAsia="Times New Roman" w:hAnsiTheme="minorHAnsi"/>
          <w:szCs w:val="24"/>
        </w:rPr>
        <w:t>Plessy</w:t>
      </w:r>
      <w:proofErr w:type="spellEnd"/>
      <w:r>
        <w:rPr>
          <w:rFonts w:asciiTheme="minorHAnsi" w:eastAsia="Times New Roman" w:hAnsiTheme="minorHAnsi"/>
          <w:szCs w:val="24"/>
        </w:rPr>
        <w:t xml:space="preserve"> guilty of refusing to leave the white car.  </w:t>
      </w:r>
      <w:proofErr w:type="spellStart"/>
      <w:r>
        <w:rPr>
          <w:rFonts w:asciiTheme="minorHAnsi" w:eastAsia="Times New Roman" w:hAnsiTheme="minorHAnsi"/>
          <w:szCs w:val="24"/>
        </w:rPr>
        <w:t>Plessy</w:t>
      </w:r>
      <w:proofErr w:type="spellEnd"/>
      <w:r>
        <w:rPr>
          <w:rFonts w:asciiTheme="minorHAnsi" w:eastAsia="Times New Roman" w:hAnsiTheme="minorHAnsi"/>
          <w:szCs w:val="24"/>
        </w:rPr>
        <w:t xml:space="preserve"> appealed to the Supreme Court of Louisiana, which upheld Ferguson’s decision.  In 1896, the Supreme Court of the United States heard </w:t>
      </w:r>
      <w:proofErr w:type="spellStart"/>
      <w:r>
        <w:rPr>
          <w:rFonts w:asciiTheme="minorHAnsi" w:eastAsia="Times New Roman" w:hAnsiTheme="minorHAnsi"/>
          <w:szCs w:val="24"/>
        </w:rPr>
        <w:t>Plessy’s</w:t>
      </w:r>
      <w:proofErr w:type="spellEnd"/>
      <w:r>
        <w:rPr>
          <w:rFonts w:asciiTheme="minorHAnsi" w:eastAsia="Times New Roman" w:hAnsiTheme="minorHAnsi"/>
          <w:szCs w:val="24"/>
        </w:rPr>
        <w:t xml:space="preserve"> case and found him guilty once again.</w:t>
      </w:r>
    </w:p>
    <w:p w:rsidR="002E2953" w:rsidRDefault="00CA331C" w:rsidP="00D275F1">
      <w:pPr>
        <w:pStyle w:val="NormalWeb"/>
        <w:jc w:val="both"/>
        <w:rPr>
          <w:rFonts w:asciiTheme="minorHAnsi" w:hAnsiTheme="minorHAnsi"/>
        </w:rPr>
      </w:pPr>
      <w:r w:rsidRPr="001F72FA">
        <w:rPr>
          <w:rFonts w:asciiTheme="minorHAnsi" w:hAnsiTheme="minorHAnsi" w:cs="Calibri"/>
          <w:b/>
          <w:u w:val="single"/>
        </w:rPr>
        <w:t>Reapportionment</w:t>
      </w:r>
      <w:r w:rsidRPr="001F72FA">
        <w:rPr>
          <w:rFonts w:asciiTheme="minorHAnsi" w:hAnsiTheme="minorHAnsi" w:cs="Calibri"/>
        </w:rPr>
        <w:t xml:space="preserve">- </w:t>
      </w:r>
      <w:r w:rsidR="005A0198" w:rsidRPr="001F72FA">
        <w:rPr>
          <w:rFonts w:asciiTheme="minorHAnsi" w:hAnsiTheme="minorHAnsi"/>
        </w:rPr>
        <w:t xml:space="preserve">Reapportionment is the process of </w:t>
      </w:r>
      <w:proofErr w:type="spellStart"/>
      <w:r w:rsidR="005A0198" w:rsidRPr="001F72FA">
        <w:rPr>
          <w:rFonts w:asciiTheme="minorHAnsi" w:hAnsiTheme="minorHAnsi"/>
        </w:rPr>
        <w:t>redividing</w:t>
      </w:r>
      <w:proofErr w:type="spellEnd"/>
      <w:r w:rsidR="005A0198" w:rsidRPr="001F72FA">
        <w:rPr>
          <w:rFonts w:asciiTheme="minorHAnsi" w:hAnsiTheme="minorHAnsi"/>
        </w:rPr>
        <w:t xml:space="preserve"> the 435 seats of the United States House of Representatives, based upon each state's proportion of the national population.  The preceding decennial census is the baseline or determining how many House seats are allotted to each state.  The total number of each state's U. S. House seats, combined with its two U.S. Senate seats, constitutes that state's number of electoral votes in presidential elections.</w:t>
      </w:r>
      <w:r w:rsidR="001F72FA" w:rsidRPr="001F72FA">
        <w:rPr>
          <w:rFonts w:asciiTheme="minorHAnsi" w:hAnsiTheme="minorHAnsi"/>
        </w:rPr>
        <w:t xml:space="preserve">  </w:t>
      </w:r>
      <w:r w:rsidR="005A0198" w:rsidRPr="001F72FA">
        <w:rPr>
          <w:rFonts w:asciiTheme="minorHAnsi" w:hAnsiTheme="minorHAnsi"/>
        </w:rPr>
        <w:t xml:space="preserve">Every ten years, the boundaries of legislative districts are redrawn based upon changes in population. </w:t>
      </w:r>
      <w:r w:rsidR="001F72FA" w:rsidRPr="001F72FA">
        <w:rPr>
          <w:rFonts w:asciiTheme="minorHAnsi" w:hAnsiTheme="minorHAnsi"/>
        </w:rPr>
        <w:t xml:space="preserve"> </w:t>
      </w:r>
      <w:r w:rsidR="005A0198" w:rsidRPr="001F72FA">
        <w:rPr>
          <w:rFonts w:asciiTheme="minorHAnsi" w:hAnsiTheme="minorHAnsi"/>
        </w:rPr>
        <w:t xml:space="preserve">This process is usually referred to as "redistricting" or "reapportionment". </w:t>
      </w:r>
      <w:r w:rsidR="001F72FA" w:rsidRPr="001F72FA">
        <w:rPr>
          <w:rFonts w:asciiTheme="minorHAnsi" w:hAnsiTheme="minorHAnsi"/>
        </w:rPr>
        <w:t xml:space="preserve"> </w:t>
      </w:r>
      <w:r w:rsidR="005A0198" w:rsidRPr="001F72FA">
        <w:rPr>
          <w:rFonts w:asciiTheme="minorHAnsi" w:hAnsiTheme="minorHAnsi"/>
        </w:rPr>
        <w:t>It affects election districts for the state Senate and the state House of Representatives, as well as election districts for the federal House of Representatives in the United States Congress.</w:t>
      </w:r>
    </w:p>
    <w:p w:rsidR="009D3834" w:rsidRDefault="009D3834" w:rsidP="00D275F1">
      <w:pPr>
        <w:jc w:val="both"/>
        <w:rPr>
          <w:rFonts w:asciiTheme="minorHAnsi" w:eastAsia="Times New Roman" w:hAnsiTheme="minorHAnsi"/>
          <w:szCs w:val="24"/>
        </w:rPr>
      </w:pPr>
      <w:r w:rsidRPr="009D3834">
        <w:rPr>
          <w:rFonts w:asciiTheme="minorHAnsi" w:eastAsia="Times New Roman" w:hAnsiTheme="minorHAnsi"/>
          <w:b/>
          <w:i/>
          <w:szCs w:val="24"/>
          <w:u w:val="single"/>
        </w:rPr>
        <w:lastRenderedPageBreak/>
        <w:t>Regents of the U</w:t>
      </w:r>
      <w:r>
        <w:rPr>
          <w:rFonts w:asciiTheme="minorHAnsi" w:eastAsia="Times New Roman" w:hAnsiTheme="minorHAnsi"/>
          <w:b/>
          <w:i/>
          <w:szCs w:val="24"/>
          <w:u w:val="single"/>
        </w:rPr>
        <w:t xml:space="preserve">niversity of California v. </w:t>
      </w:r>
      <w:proofErr w:type="spellStart"/>
      <w:r>
        <w:rPr>
          <w:rFonts w:asciiTheme="minorHAnsi" w:eastAsia="Times New Roman" w:hAnsiTheme="minorHAnsi"/>
          <w:b/>
          <w:i/>
          <w:szCs w:val="24"/>
          <w:u w:val="single"/>
        </w:rPr>
        <w:t>Bakke</w:t>
      </w:r>
      <w:proofErr w:type="spellEnd"/>
      <w:r>
        <w:rPr>
          <w:rFonts w:asciiTheme="minorHAnsi" w:eastAsia="Times New Roman" w:hAnsiTheme="minorHAnsi"/>
          <w:szCs w:val="24"/>
        </w:rPr>
        <w:t xml:space="preserve">- </w:t>
      </w:r>
      <w:r w:rsidRPr="009D3834">
        <w:rPr>
          <w:rFonts w:asciiTheme="minorHAnsi" w:eastAsia="Times New Roman" w:hAnsiTheme="minorHAnsi"/>
          <w:szCs w:val="24"/>
        </w:rPr>
        <w:t>In 1978, in a two-part decision, the Supreme Court ruled</w:t>
      </w:r>
      <w:r>
        <w:rPr>
          <w:rFonts w:asciiTheme="minorHAnsi" w:eastAsia="Times New Roman" w:hAnsiTheme="minorHAnsi"/>
          <w:szCs w:val="24"/>
        </w:rPr>
        <w:t xml:space="preserve"> </w:t>
      </w:r>
      <w:r w:rsidRPr="009D3834">
        <w:rPr>
          <w:rFonts w:asciiTheme="minorHAnsi" w:eastAsia="Times New Roman" w:hAnsiTheme="minorHAnsi"/>
          <w:szCs w:val="24"/>
        </w:rPr>
        <w:t xml:space="preserve">first that Allan </w:t>
      </w:r>
      <w:proofErr w:type="spellStart"/>
      <w:r w:rsidRPr="009D3834">
        <w:rPr>
          <w:rFonts w:asciiTheme="minorHAnsi" w:eastAsia="Times New Roman" w:hAnsiTheme="minorHAnsi"/>
          <w:szCs w:val="24"/>
        </w:rPr>
        <w:t>Bakke</w:t>
      </w:r>
      <w:proofErr w:type="spellEnd"/>
      <w:r w:rsidRPr="009D3834">
        <w:rPr>
          <w:rFonts w:asciiTheme="minorHAnsi" w:eastAsia="Times New Roman" w:hAnsiTheme="minorHAnsi"/>
          <w:szCs w:val="24"/>
        </w:rPr>
        <w:t xml:space="preserve"> was</w:t>
      </w:r>
      <w:r>
        <w:rPr>
          <w:rFonts w:asciiTheme="minorHAnsi" w:eastAsia="Times New Roman" w:hAnsiTheme="minorHAnsi"/>
          <w:szCs w:val="24"/>
        </w:rPr>
        <w:t xml:space="preserve"> a victim of reverse discrimina</w:t>
      </w:r>
      <w:r w:rsidRPr="009D3834">
        <w:rPr>
          <w:rFonts w:asciiTheme="minorHAnsi" w:eastAsia="Times New Roman" w:hAnsiTheme="minorHAnsi"/>
          <w:szCs w:val="24"/>
        </w:rPr>
        <w:t>tion.</w:t>
      </w:r>
      <w:r>
        <w:rPr>
          <w:rFonts w:asciiTheme="minorHAnsi" w:eastAsia="Times New Roman" w:hAnsiTheme="minorHAnsi"/>
          <w:szCs w:val="24"/>
        </w:rPr>
        <w:t xml:space="preserve"> </w:t>
      </w:r>
      <w:r w:rsidRPr="009D3834">
        <w:rPr>
          <w:rFonts w:asciiTheme="minorHAnsi" w:eastAsia="Times New Roman" w:hAnsiTheme="minorHAnsi"/>
          <w:szCs w:val="24"/>
        </w:rPr>
        <w:t xml:space="preserve"> </w:t>
      </w:r>
      <w:proofErr w:type="spellStart"/>
      <w:r w:rsidRPr="009D3834">
        <w:rPr>
          <w:rFonts w:asciiTheme="minorHAnsi" w:eastAsia="Times New Roman" w:hAnsiTheme="minorHAnsi"/>
          <w:szCs w:val="24"/>
        </w:rPr>
        <w:t>Bakke</w:t>
      </w:r>
      <w:proofErr w:type="spellEnd"/>
      <w:r w:rsidRPr="009D3834">
        <w:rPr>
          <w:rFonts w:asciiTheme="minorHAnsi" w:eastAsia="Times New Roman" w:hAnsiTheme="minorHAnsi"/>
          <w:szCs w:val="24"/>
        </w:rPr>
        <w:t>, a white applicant, was twice denied admission</w:t>
      </w:r>
      <w:r>
        <w:rPr>
          <w:rFonts w:asciiTheme="minorHAnsi" w:eastAsia="Times New Roman" w:hAnsiTheme="minorHAnsi"/>
          <w:szCs w:val="24"/>
        </w:rPr>
        <w:t xml:space="preserve"> </w:t>
      </w:r>
      <w:r w:rsidRPr="009D3834">
        <w:rPr>
          <w:rFonts w:asciiTheme="minorHAnsi" w:eastAsia="Times New Roman" w:hAnsiTheme="minorHAnsi"/>
          <w:szCs w:val="24"/>
        </w:rPr>
        <w:t>into the University of California-Davis (UC-D) medical</w:t>
      </w:r>
      <w:r>
        <w:rPr>
          <w:rFonts w:asciiTheme="minorHAnsi" w:eastAsia="Times New Roman" w:hAnsiTheme="minorHAnsi"/>
          <w:szCs w:val="24"/>
        </w:rPr>
        <w:t xml:space="preserve"> </w:t>
      </w:r>
      <w:r w:rsidRPr="009D3834">
        <w:rPr>
          <w:rFonts w:asciiTheme="minorHAnsi" w:eastAsia="Times New Roman" w:hAnsiTheme="minorHAnsi"/>
          <w:szCs w:val="24"/>
        </w:rPr>
        <w:t>school even though his test s</w:t>
      </w:r>
      <w:r>
        <w:rPr>
          <w:rFonts w:asciiTheme="minorHAnsi" w:eastAsia="Times New Roman" w:hAnsiTheme="minorHAnsi"/>
          <w:szCs w:val="24"/>
        </w:rPr>
        <w:t>cores were higher than the aver</w:t>
      </w:r>
      <w:r w:rsidRPr="009D3834">
        <w:rPr>
          <w:rFonts w:asciiTheme="minorHAnsi" w:eastAsia="Times New Roman" w:hAnsiTheme="minorHAnsi"/>
          <w:szCs w:val="24"/>
        </w:rPr>
        <w:t>age of minority students who were admitted in compliance</w:t>
      </w:r>
      <w:r>
        <w:rPr>
          <w:rFonts w:asciiTheme="minorHAnsi" w:eastAsia="Times New Roman" w:hAnsiTheme="minorHAnsi"/>
          <w:szCs w:val="24"/>
        </w:rPr>
        <w:t xml:space="preserve"> with a UC</w:t>
      </w:r>
      <w:r w:rsidRPr="009D3834">
        <w:rPr>
          <w:rFonts w:asciiTheme="minorHAnsi" w:eastAsia="Times New Roman" w:hAnsiTheme="minorHAnsi"/>
          <w:szCs w:val="24"/>
        </w:rPr>
        <w:t xml:space="preserve">D special admissions program. </w:t>
      </w:r>
      <w:r>
        <w:rPr>
          <w:rFonts w:asciiTheme="minorHAnsi" w:eastAsia="Times New Roman" w:hAnsiTheme="minorHAnsi"/>
          <w:szCs w:val="24"/>
        </w:rPr>
        <w:t xml:space="preserve"> </w:t>
      </w:r>
      <w:r w:rsidRPr="009D3834">
        <w:rPr>
          <w:rFonts w:asciiTheme="minorHAnsi" w:eastAsia="Times New Roman" w:hAnsiTheme="minorHAnsi"/>
          <w:szCs w:val="24"/>
        </w:rPr>
        <w:t>But the Supreme</w:t>
      </w:r>
      <w:r>
        <w:rPr>
          <w:rFonts w:asciiTheme="minorHAnsi" w:eastAsia="Times New Roman" w:hAnsiTheme="minorHAnsi"/>
          <w:szCs w:val="24"/>
        </w:rPr>
        <w:t xml:space="preserve"> </w:t>
      </w:r>
      <w:r w:rsidRPr="009D3834">
        <w:rPr>
          <w:rFonts w:asciiTheme="minorHAnsi" w:eastAsia="Times New Roman" w:hAnsiTheme="minorHAnsi"/>
          <w:szCs w:val="24"/>
        </w:rPr>
        <w:t>Court also upheld the right of a school to adopt an admission</w:t>
      </w:r>
      <w:r>
        <w:rPr>
          <w:rFonts w:asciiTheme="minorHAnsi" w:eastAsia="Times New Roman" w:hAnsiTheme="minorHAnsi"/>
          <w:szCs w:val="24"/>
        </w:rPr>
        <w:t xml:space="preserve"> </w:t>
      </w:r>
      <w:r w:rsidRPr="009D3834">
        <w:rPr>
          <w:rFonts w:asciiTheme="minorHAnsi" w:eastAsia="Times New Roman" w:hAnsiTheme="minorHAnsi"/>
          <w:szCs w:val="24"/>
        </w:rPr>
        <w:t>program which included race or ethnic background as an</w:t>
      </w:r>
      <w:r>
        <w:rPr>
          <w:rFonts w:asciiTheme="minorHAnsi" w:eastAsia="Times New Roman" w:hAnsiTheme="minorHAnsi"/>
          <w:szCs w:val="24"/>
        </w:rPr>
        <w:t xml:space="preserve"> </w:t>
      </w:r>
      <w:r w:rsidRPr="009D3834">
        <w:rPr>
          <w:rFonts w:asciiTheme="minorHAnsi" w:eastAsia="Times New Roman" w:hAnsiTheme="minorHAnsi"/>
          <w:szCs w:val="24"/>
        </w:rPr>
        <w:t>element.</w:t>
      </w:r>
      <w:r>
        <w:rPr>
          <w:rFonts w:asciiTheme="minorHAnsi" w:eastAsia="Times New Roman" w:hAnsiTheme="minorHAnsi"/>
          <w:szCs w:val="24"/>
        </w:rPr>
        <w:t xml:space="preserve"> </w:t>
      </w:r>
      <w:r w:rsidRPr="009D3834">
        <w:rPr>
          <w:rFonts w:asciiTheme="minorHAnsi" w:eastAsia="Times New Roman" w:hAnsiTheme="minorHAnsi"/>
          <w:szCs w:val="24"/>
        </w:rPr>
        <w:t xml:space="preserve"> Thus, the court d</w:t>
      </w:r>
      <w:r>
        <w:rPr>
          <w:rFonts w:asciiTheme="minorHAnsi" w:eastAsia="Times New Roman" w:hAnsiTheme="minorHAnsi"/>
          <w:szCs w:val="24"/>
        </w:rPr>
        <w:t>id not overturn “affirmative ac</w:t>
      </w:r>
      <w:r w:rsidRPr="009D3834">
        <w:rPr>
          <w:rFonts w:asciiTheme="minorHAnsi" w:eastAsia="Times New Roman" w:hAnsiTheme="minorHAnsi"/>
          <w:szCs w:val="24"/>
        </w:rPr>
        <w:t>tion,” preferring to take discrimination questions on a case-by-case basis.</w:t>
      </w:r>
    </w:p>
    <w:p w:rsidR="00575C0B" w:rsidRDefault="00575C0B" w:rsidP="00D275F1">
      <w:pPr>
        <w:jc w:val="both"/>
        <w:rPr>
          <w:rFonts w:asciiTheme="minorHAnsi" w:eastAsia="Times New Roman" w:hAnsiTheme="minorHAnsi"/>
          <w:szCs w:val="24"/>
        </w:rPr>
      </w:pPr>
    </w:p>
    <w:p w:rsidR="00575C0B" w:rsidRPr="00575C0B" w:rsidRDefault="00575C0B" w:rsidP="00D275F1">
      <w:pPr>
        <w:jc w:val="both"/>
        <w:rPr>
          <w:rFonts w:asciiTheme="minorHAnsi" w:hAnsiTheme="minorHAnsi" w:cs="Calibri"/>
          <w:szCs w:val="24"/>
        </w:rPr>
      </w:pPr>
      <w:r w:rsidRPr="00575C0B">
        <w:rPr>
          <w:rFonts w:asciiTheme="minorHAnsi" w:hAnsiTheme="minorHAnsi" w:cs="Calibri"/>
          <w:b/>
          <w:szCs w:val="24"/>
          <w:u w:val="single"/>
        </w:rPr>
        <w:t>Segregation/Desegregation</w:t>
      </w:r>
      <w:proofErr w:type="gramStart"/>
      <w:r w:rsidRPr="00575C0B">
        <w:rPr>
          <w:rFonts w:asciiTheme="minorHAnsi" w:hAnsiTheme="minorHAnsi" w:cs="Calibri"/>
          <w:szCs w:val="24"/>
        </w:rPr>
        <w:t>-  Segregation</w:t>
      </w:r>
      <w:proofErr w:type="gramEnd"/>
      <w:r w:rsidRPr="00575C0B">
        <w:rPr>
          <w:rFonts w:asciiTheme="minorHAnsi" w:hAnsiTheme="minorHAnsi" w:cs="Calibri"/>
          <w:szCs w:val="24"/>
        </w:rPr>
        <w:t xml:space="preserve"> is a</w:t>
      </w:r>
      <w:r w:rsidRPr="00575C0B">
        <w:rPr>
          <w:rFonts w:asciiTheme="minorHAnsi" w:hAnsiTheme="minorHAnsi"/>
        </w:rPr>
        <w:t xml:space="preserve"> system that keeps different groups separate from each other, either through physical dividers or using social pressures and laws.  Desegregation is </w:t>
      </w:r>
      <w:r w:rsidRPr="00575C0B">
        <w:rPr>
          <w:rFonts w:asciiTheme="minorHAnsi" w:hAnsiTheme="minorHAnsi"/>
          <w:color w:val="333333"/>
        </w:rPr>
        <w:t>the</w:t>
      </w:r>
      <w:r w:rsidRPr="00575C0B">
        <w:rPr>
          <w:rFonts w:asciiTheme="minorHAnsi" w:hAnsiTheme="minorHAnsi"/>
        </w:rPr>
        <w:t xml:space="preserve"> </w:t>
      </w:r>
      <w:r w:rsidRPr="00575C0B">
        <w:rPr>
          <w:rFonts w:asciiTheme="minorHAnsi" w:hAnsiTheme="minorHAnsi"/>
          <w:color w:val="333333"/>
        </w:rPr>
        <w:t>elimination</w:t>
      </w:r>
      <w:r w:rsidRPr="00575C0B">
        <w:rPr>
          <w:rFonts w:asciiTheme="minorHAnsi" w:hAnsiTheme="minorHAnsi"/>
        </w:rPr>
        <w:t xml:space="preserve"> of </w:t>
      </w:r>
      <w:r w:rsidRPr="00575C0B">
        <w:rPr>
          <w:rFonts w:asciiTheme="minorHAnsi" w:hAnsiTheme="minorHAnsi"/>
          <w:color w:val="333333"/>
        </w:rPr>
        <w:t>laws,</w:t>
      </w:r>
      <w:r w:rsidRPr="00575C0B">
        <w:rPr>
          <w:rFonts w:asciiTheme="minorHAnsi" w:hAnsiTheme="minorHAnsi"/>
        </w:rPr>
        <w:t xml:space="preserve"> </w:t>
      </w:r>
      <w:r w:rsidRPr="00575C0B">
        <w:rPr>
          <w:rFonts w:asciiTheme="minorHAnsi" w:hAnsiTheme="minorHAnsi"/>
          <w:color w:val="333333"/>
        </w:rPr>
        <w:t>customs,</w:t>
      </w:r>
      <w:r w:rsidRPr="00575C0B">
        <w:rPr>
          <w:rFonts w:asciiTheme="minorHAnsi" w:hAnsiTheme="minorHAnsi"/>
        </w:rPr>
        <w:t xml:space="preserve"> </w:t>
      </w:r>
      <w:r w:rsidRPr="00575C0B">
        <w:rPr>
          <w:rFonts w:asciiTheme="minorHAnsi" w:hAnsiTheme="minorHAnsi"/>
          <w:color w:val="333333"/>
        </w:rPr>
        <w:t>or</w:t>
      </w:r>
      <w:r w:rsidRPr="00575C0B">
        <w:rPr>
          <w:rFonts w:asciiTheme="minorHAnsi" w:hAnsiTheme="minorHAnsi"/>
        </w:rPr>
        <w:t xml:space="preserve"> </w:t>
      </w:r>
      <w:r w:rsidRPr="00575C0B">
        <w:rPr>
          <w:rFonts w:asciiTheme="minorHAnsi" w:hAnsiTheme="minorHAnsi"/>
          <w:color w:val="333333"/>
        </w:rPr>
        <w:t>practices</w:t>
      </w:r>
      <w:r w:rsidRPr="00575C0B">
        <w:rPr>
          <w:rFonts w:asciiTheme="minorHAnsi" w:hAnsiTheme="minorHAnsi"/>
        </w:rPr>
        <w:t xml:space="preserve"> </w:t>
      </w:r>
      <w:r w:rsidRPr="00575C0B">
        <w:rPr>
          <w:rFonts w:asciiTheme="minorHAnsi" w:hAnsiTheme="minorHAnsi"/>
          <w:color w:val="333333"/>
        </w:rPr>
        <w:t>under which</w:t>
      </w:r>
      <w:r w:rsidRPr="00575C0B">
        <w:rPr>
          <w:rFonts w:asciiTheme="minorHAnsi" w:hAnsiTheme="minorHAnsi"/>
        </w:rPr>
        <w:t> </w:t>
      </w:r>
      <w:r w:rsidRPr="00575C0B">
        <w:rPr>
          <w:rFonts w:asciiTheme="minorHAnsi" w:hAnsiTheme="minorHAnsi"/>
          <w:color w:val="333333"/>
        </w:rPr>
        <w:t>different</w:t>
      </w:r>
      <w:r w:rsidRPr="00575C0B">
        <w:rPr>
          <w:rFonts w:asciiTheme="minorHAnsi" w:hAnsiTheme="minorHAnsi"/>
        </w:rPr>
        <w:t xml:space="preserve"> </w:t>
      </w:r>
      <w:r w:rsidRPr="00575C0B">
        <w:rPr>
          <w:rFonts w:asciiTheme="minorHAnsi" w:hAnsiTheme="minorHAnsi"/>
          <w:color w:val="333333"/>
        </w:rPr>
        <w:t>races,</w:t>
      </w:r>
      <w:r w:rsidRPr="00575C0B">
        <w:rPr>
          <w:rFonts w:asciiTheme="minorHAnsi" w:hAnsiTheme="minorHAnsi"/>
        </w:rPr>
        <w:t xml:space="preserve"> groups, etc., </w:t>
      </w:r>
      <w:proofErr w:type="gramStart"/>
      <w:r w:rsidRPr="00575C0B">
        <w:rPr>
          <w:rFonts w:asciiTheme="minorHAnsi" w:hAnsiTheme="minorHAnsi"/>
        </w:rPr>
        <w:t>are</w:t>
      </w:r>
      <w:proofErr w:type="gramEnd"/>
      <w:r w:rsidRPr="00575C0B">
        <w:rPr>
          <w:rFonts w:asciiTheme="minorHAnsi" w:hAnsiTheme="minorHAnsi"/>
        </w:rPr>
        <w:t xml:space="preserve"> restricted to </w:t>
      </w:r>
      <w:r w:rsidRPr="00575C0B">
        <w:rPr>
          <w:rFonts w:asciiTheme="minorHAnsi" w:hAnsiTheme="minorHAnsi"/>
          <w:color w:val="333333"/>
        </w:rPr>
        <w:t>specific</w:t>
      </w:r>
      <w:r w:rsidRPr="00575C0B">
        <w:rPr>
          <w:rFonts w:asciiTheme="minorHAnsi" w:hAnsiTheme="minorHAnsi"/>
        </w:rPr>
        <w:t xml:space="preserve"> </w:t>
      </w:r>
      <w:r w:rsidRPr="00575C0B">
        <w:rPr>
          <w:rFonts w:asciiTheme="minorHAnsi" w:hAnsiTheme="minorHAnsi"/>
          <w:color w:val="333333"/>
        </w:rPr>
        <w:t>or</w:t>
      </w:r>
      <w:r w:rsidRPr="00575C0B">
        <w:rPr>
          <w:rFonts w:asciiTheme="minorHAnsi" w:hAnsiTheme="minorHAnsi"/>
        </w:rPr>
        <w:t xml:space="preserve"> </w:t>
      </w:r>
      <w:r w:rsidRPr="00575C0B">
        <w:rPr>
          <w:rFonts w:asciiTheme="minorHAnsi" w:hAnsiTheme="minorHAnsi"/>
          <w:color w:val="333333"/>
        </w:rPr>
        <w:t>separate</w:t>
      </w:r>
      <w:r w:rsidRPr="00575C0B">
        <w:rPr>
          <w:rFonts w:asciiTheme="minorHAnsi" w:hAnsiTheme="minorHAnsi"/>
        </w:rPr>
        <w:t xml:space="preserve"> </w:t>
      </w:r>
      <w:r w:rsidRPr="00575C0B">
        <w:rPr>
          <w:rFonts w:asciiTheme="minorHAnsi" w:hAnsiTheme="minorHAnsi"/>
          <w:color w:val="333333"/>
        </w:rPr>
        <w:t>public</w:t>
      </w:r>
      <w:r w:rsidRPr="00575C0B">
        <w:rPr>
          <w:rFonts w:asciiTheme="minorHAnsi" w:hAnsiTheme="minorHAnsi"/>
        </w:rPr>
        <w:t xml:space="preserve"> </w:t>
      </w:r>
      <w:r w:rsidRPr="00575C0B">
        <w:rPr>
          <w:rFonts w:asciiTheme="minorHAnsi" w:hAnsiTheme="minorHAnsi"/>
          <w:color w:val="333333"/>
        </w:rPr>
        <w:t>facilities,</w:t>
      </w:r>
      <w:r w:rsidRPr="00575C0B">
        <w:rPr>
          <w:rFonts w:asciiTheme="minorHAnsi" w:hAnsiTheme="minorHAnsi"/>
        </w:rPr>
        <w:t xml:space="preserve"> </w:t>
      </w:r>
      <w:r w:rsidRPr="00575C0B">
        <w:rPr>
          <w:rFonts w:asciiTheme="minorHAnsi" w:hAnsiTheme="minorHAnsi"/>
          <w:color w:val="333333"/>
        </w:rPr>
        <w:t>neighborhoods,</w:t>
      </w:r>
      <w:r w:rsidRPr="00575C0B">
        <w:rPr>
          <w:rFonts w:asciiTheme="minorHAnsi" w:hAnsiTheme="minorHAnsi"/>
        </w:rPr>
        <w:t xml:space="preserve"> </w:t>
      </w:r>
      <w:r w:rsidRPr="00575C0B">
        <w:rPr>
          <w:rFonts w:asciiTheme="minorHAnsi" w:hAnsiTheme="minorHAnsi"/>
          <w:color w:val="333333"/>
        </w:rPr>
        <w:t>schools,</w:t>
      </w:r>
      <w:r w:rsidRPr="00575C0B">
        <w:rPr>
          <w:rFonts w:asciiTheme="minorHAnsi" w:hAnsiTheme="minorHAnsi"/>
        </w:rPr>
        <w:t xml:space="preserve"> </w:t>
      </w:r>
      <w:r w:rsidRPr="00575C0B">
        <w:rPr>
          <w:rFonts w:asciiTheme="minorHAnsi" w:hAnsiTheme="minorHAnsi"/>
          <w:color w:val="333333"/>
        </w:rPr>
        <w:t>organizations,</w:t>
      </w:r>
      <w:r w:rsidRPr="00575C0B">
        <w:rPr>
          <w:rFonts w:asciiTheme="minorHAnsi" w:hAnsiTheme="minorHAnsi"/>
        </w:rPr>
        <w:t xml:space="preserve"> </w:t>
      </w:r>
      <w:r w:rsidRPr="00575C0B">
        <w:rPr>
          <w:rFonts w:asciiTheme="minorHAnsi" w:hAnsiTheme="minorHAnsi"/>
          <w:color w:val="333333"/>
        </w:rPr>
        <w:t>or</w:t>
      </w:r>
      <w:r w:rsidRPr="00575C0B">
        <w:rPr>
          <w:rFonts w:asciiTheme="minorHAnsi" w:hAnsiTheme="minorHAnsi"/>
        </w:rPr>
        <w:t xml:space="preserve"> </w:t>
      </w:r>
      <w:r w:rsidRPr="00575C0B">
        <w:rPr>
          <w:rFonts w:asciiTheme="minorHAnsi" w:hAnsiTheme="minorHAnsi"/>
          <w:color w:val="333333"/>
        </w:rPr>
        <w:t>the</w:t>
      </w:r>
      <w:r w:rsidRPr="00575C0B">
        <w:rPr>
          <w:rFonts w:asciiTheme="minorHAnsi" w:hAnsiTheme="minorHAnsi"/>
        </w:rPr>
        <w:t xml:space="preserve"> </w:t>
      </w:r>
      <w:r w:rsidRPr="00575C0B">
        <w:rPr>
          <w:rFonts w:asciiTheme="minorHAnsi" w:hAnsiTheme="minorHAnsi"/>
          <w:color w:val="333333"/>
        </w:rPr>
        <w:t>like.</w:t>
      </w:r>
      <w:r w:rsidRPr="00575C0B">
        <w:rPr>
          <w:rFonts w:asciiTheme="minorHAnsi" w:hAnsiTheme="minorHAnsi"/>
        </w:rPr>
        <w:t xml:space="preserve"> </w:t>
      </w:r>
    </w:p>
    <w:p w:rsidR="003769B3" w:rsidRPr="003769B3" w:rsidRDefault="003769B3" w:rsidP="00D275F1">
      <w:pPr>
        <w:pStyle w:val="NormalWeb"/>
        <w:jc w:val="both"/>
        <w:rPr>
          <w:rFonts w:asciiTheme="minorHAnsi" w:hAnsiTheme="minorHAnsi"/>
        </w:rPr>
      </w:pPr>
      <w:r w:rsidRPr="003769B3">
        <w:rPr>
          <w:rFonts w:asciiTheme="minorHAnsi" w:hAnsiTheme="minorHAnsi"/>
          <w:b/>
          <w:u w:val="single"/>
        </w:rPr>
        <w:t>Sit-In</w:t>
      </w:r>
      <w:r w:rsidRPr="003769B3">
        <w:rPr>
          <w:rFonts w:asciiTheme="minorHAnsi" w:hAnsiTheme="minorHAnsi"/>
        </w:rPr>
        <w:t xml:space="preserve">- On February 1, 1960, a new tactic was added to the peaceful activists' strategy.  Four African American college students walked up to a whites-only lunch counter at the local </w:t>
      </w:r>
      <w:r w:rsidRPr="003769B3">
        <w:rPr>
          <w:rStyle w:val="term"/>
          <w:rFonts w:asciiTheme="minorHAnsi" w:hAnsiTheme="minorHAnsi"/>
        </w:rPr>
        <w:t>Woolworth's</w:t>
      </w:r>
      <w:r w:rsidRPr="003769B3">
        <w:rPr>
          <w:rFonts w:asciiTheme="minorHAnsi" w:hAnsiTheme="minorHAnsi"/>
        </w:rPr>
        <w:t xml:space="preserve"> store in Greensboro, North Carolina, and asked for coffee.  When service was refused, the students sat patiently. Despite threats and intimidation, the students sat quietly and waited to be served.  Sit-in’s were simple, sit quietly and wait to be served.  Often the participants would be jeered and threatened by local customers.  Sometimes they would be pelted with food or ketchup.  Angry onlookers tried to provoke fights that never came.  In the event of a physical attack, the student would curl up into a ball on the floor and take the punishment.  Any violent reprisal would undermine the spirit of the sit-in.  When the local police came to arrest the demonstrators, another line of students would take the vacated seats.  </w:t>
      </w:r>
      <w:r w:rsidRPr="003769B3">
        <w:rPr>
          <w:rStyle w:val="term"/>
          <w:rFonts w:asciiTheme="minorHAnsi" w:hAnsiTheme="minorHAnsi"/>
        </w:rPr>
        <w:t>Sit-in</w:t>
      </w:r>
      <w:r w:rsidRPr="003769B3">
        <w:rPr>
          <w:rFonts w:asciiTheme="minorHAnsi" w:hAnsiTheme="minorHAnsi"/>
        </w:rPr>
        <w:t xml:space="preserve"> organizers believed that if the violence were only on the part of the white community, the world would see the righteousness of their cause.  Before the end of the school year, over 1500 black demonstrators were arrested.  But their sacrifice brought results.  Slowly, but surely, restaurants throughout the South began to abandon their policies of segregation.</w:t>
      </w:r>
    </w:p>
    <w:p w:rsidR="002E2953" w:rsidRDefault="002E2953" w:rsidP="00D275F1">
      <w:pPr>
        <w:jc w:val="both"/>
        <w:rPr>
          <w:rFonts w:ascii="Calibri" w:hAnsi="Calibri" w:cs="Calibri"/>
          <w:szCs w:val="24"/>
        </w:rPr>
      </w:pPr>
      <w:proofErr w:type="spellStart"/>
      <w:r w:rsidRPr="002E2953">
        <w:rPr>
          <w:rFonts w:ascii="Calibri" w:hAnsi="Calibri" w:cs="Calibri"/>
          <w:b/>
          <w:i/>
          <w:szCs w:val="24"/>
          <w:u w:val="single"/>
        </w:rPr>
        <w:t>Sweatt</w:t>
      </w:r>
      <w:proofErr w:type="spellEnd"/>
      <w:r w:rsidRPr="002E2953">
        <w:rPr>
          <w:rFonts w:ascii="Calibri" w:hAnsi="Calibri" w:cs="Calibri"/>
          <w:b/>
          <w:i/>
          <w:szCs w:val="24"/>
          <w:u w:val="single"/>
        </w:rPr>
        <w:t xml:space="preserve"> v Painter</w:t>
      </w:r>
      <w:r w:rsidRPr="002E2953">
        <w:rPr>
          <w:rFonts w:ascii="Calibri" w:hAnsi="Calibri" w:cs="Calibri"/>
          <w:szCs w:val="24"/>
        </w:rPr>
        <w:t>- (1950</w:t>
      </w:r>
      <w:r>
        <w:rPr>
          <w:rFonts w:ascii="Calibri" w:hAnsi="Calibri" w:cs="Calibri"/>
          <w:szCs w:val="24"/>
        </w:rPr>
        <w:t xml:space="preserve">) </w:t>
      </w:r>
      <w:proofErr w:type="gramStart"/>
      <w:r w:rsidR="00A9234E">
        <w:rPr>
          <w:rFonts w:ascii="Calibri" w:hAnsi="Calibri" w:cs="Calibri"/>
          <w:szCs w:val="24"/>
        </w:rPr>
        <w:t>In</w:t>
      </w:r>
      <w:proofErr w:type="gramEnd"/>
      <w:r w:rsidR="00A9234E">
        <w:rPr>
          <w:rFonts w:ascii="Calibri" w:hAnsi="Calibri" w:cs="Calibri"/>
          <w:szCs w:val="24"/>
        </w:rPr>
        <w:t xml:space="preserve"> 1946, </w:t>
      </w:r>
      <w:proofErr w:type="spellStart"/>
      <w:r w:rsidR="00A9234E">
        <w:rPr>
          <w:rFonts w:ascii="Calibri" w:hAnsi="Calibri" w:cs="Calibri"/>
          <w:szCs w:val="24"/>
        </w:rPr>
        <w:t>Heman</w:t>
      </w:r>
      <w:proofErr w:type="spellEnd"/>
      <w:r w:rsidR="00A9234E">
        <w:rPr>
          <w:rFonts w:ascii="Calibri" w:hAnsi="Calibri" w:cs="Calibri"/>
          <w:szCs w:val="24"/>
        </w:rPr>
        <w:t xml:space="preserve"> Marion </w:t>
      </w:r>
      <w:proofErr w:type="spellStart"/>
      <w:r w:rsidR="00A9234E">
        <w:rPr>
          <w:rFonts w:ascii="Calibri" w:hAnsi="Calibri" w:cs="Calibri"/>
          <w:szCs w:val="24"/>
        </w:rPr>
        <w:t>Sweatt</w:t>
      </w:r>
      <w:proofErr w:type="spellEnd"/>
      <w:r w:rsidR="00A9234E">
        <w:rPr>
          <w:rFonts w:ascii="Calibri" w:hAnsi="Calibri" w:cs="Calibri"/>
          <w:szCs w:val="24"/>
        </w:rPr>
        <w:t xml:space="preserve"> applied for admission to the University of Texas School of Law, which was at the time an all-white institution.  </w:t>
      </w:r>
      <w:proofErr w:type="spellStart"/>
      <w:r w:rsidR="00A9234E">
        <w:rPr>
          <w:rFonts w:ascii="Calibri" w:hAnsi="Calibri" w:cs="Calibri"/>
          <w:szCs w:val="24"/>
        </w:rPr>
        <w:t>Sweatt</w:t>
      </w:r>
      <w:proofErr w:type="spellEnd"/>
      <w:r w:rsidR="00A9234E">
        <w:rPr>
          <w:rFonts w:ascii="Calibri" w:hAnsi="Calibri" w:cs="Calibri"/>
          <w:szCs w:val="24"/>
        </w:rPr>
        <w:t xml:space="preserve"> met all eligibility requirements for admission except for his race.  At that time, Article VII, Section 7 of the Texas Constitution read: “Separate schools shall be provided for the white and colored children, and impartial</w:t>
      </w:r>
      <w:r w:rsidR="00C0545A">
        <w:rPr>
          <w:rFonts w:ascii="Calibri" w:hAnsi="Calibri" w:cs="Calibri"/>
          <w:szCs w:val="24"/>
        </w:rPr>
        <w:t xml:space="preserve"> provision shall be made for both.”  After the establishment of the black law school, the state court dismissed </w:t>
      </w:r>
      <w:proofErr w:type="spellStart"/>
      <w:r w:rsidR="00C0545A">
        <w:rPr>
          <w:rFonts w:ascii="Calibri" w:hAnsi="Calibri" w:cs="Calibri"/>
          <w:szCs w:val="24"/>
        </w:rPr>
        <w:t>Sweatt’s</w:t>
      </w:r>
      <w:proofErr w:type="spellEnd"/>
      <w:r w:rsidR="00C0545A">
        <w:rPr>
          <w:rFonts w:ascii="Calibri" w:hAnsi="Calibri" w:cs="Calibri"/>
          <w:szCs w:val="24"/>
        </w:rPr>
        <w:t xml:space="preserve"> case.  </w:t>
      </w:r>
      <w:proofErr w:type="spellStart"/>
      <w:r w:rsidR="00C0545A">
        <w:rPr>
          <w:rFonts w:ascii="Calibri" w:hAnsi="Calibri" w:cs="Calibri"/>
          <w:szCs w:val="24"/>
        </w:rPr>
        <w:t>Sweatt</w:t>
      </w:r>
      <w:proofErr w:type="spellEnd"/>
      <w:r w:rsidR="00C0545A">
        <w:rPr>
          <w:rFonts w:ascii="Calibri" w:hAnsi="Calibri" w:cs="Calibri"/>
          <w:szCs w:val="24"/>
        </w:rPr>
        <w:t xml:space="preserve"> appealed the dismissal of the case to the United States Supreme Court, claiming that Texas admissions scheme continued to violate the Equal Protection Clause of the Fourteenth Amendment.  The Supreme Court ruled that in states where public graduate and professional schools existed for white students but not for black students, black students must be admitted to the all-white institutions, and that the equal protection clause required </w:t>
      </w:r>
      <w:proofErr w:type="spellStart"/>
      <w:r w:rsidR="00C0545A">
        <w:rPr>
          <w:rFonts w:ascii="Calibri" w:hAnsi="Calibri" w:cs="Calibri"/>
          <w:szCs w:val="24"/>
        </w:rPr>
        <w:t>Sweatt’s</w:t>
      </w:r>
      <w:proofErr w:type="spellEnd"/>
      <w:r w:rsidR="00C0545A">
        <w:rPr>
          <w:rFonts w:ascii="Calibri" w:hAnsi="Calibri" w:cs="Calibri"/>
          <w:szCs w:val="24"/>
        </w:rPr>
        <w:t xml:space="preserve"> admission to the University of Texas School of Law.  The case had a direct impact on the University of Texas because it permitted black applicants to apply to graduate and professional programs.  However, black students could only pursue those degrees that were not available from segregated black universities such as Prairie View A&amp;M University and Texas State University for Negroes, now known as Texas Southern University.</w:t>
      </w:r>
    </w:p>
    <w:p w:rsidR="007B27B6" w:rsidRDefault="007B27B6" w:rsidP="00D275F1">
      <w:pPr>
        <w:jc w:val="both"/>
        <w:rPr>
          <w:rFonts w:ascii="Calibri" w:hAnsi="Calibri" w:cs="Calibri"/>
          <w:szCs w:val="24"/>
        </w:rPr>
      </w:pPr>
    </w:p>
    <w:p w:rsidR="007B27B6" w:rsidRPr="00FD3262" w:rsidRDefault="007B27B6" w:rsidP="00D275F1">
      <w:pPr>
        <w:jc w:val="both"/>
        <w:rPr>
          <w:rFonts w:asciiTheme="minorHAnsi" w:hAnsiTheme="minorHAnsi" w:cs="Calibri"/>
          <w:szCs w:val="24"/>
        </w:rPr>
      </w:pPr>
      <w:r w:rsidRPr="00FD3262">
        <w:rPr>
          <w:rFonts w:asciiTheme="minorHAnsi" w:hAnsiTheme="minorHAnsi" w:cs="Calibri"/>
          <w:b/>
          <w:szCs w:val="24"/>
          <w:u w:val="single"/>
        </w:rPr>
        <w:lastRenderedPageBreak/>
        <w:t>Voting Rights Act of 1965</w:t>
      </w:r>
      <w:r w:rsidRPr="00FD3262">
        <w:rPr>
          <w:rFonts w:asciiTheme="minorHAnsi" w:hAnsiTheme="minorHAnsi" w:cs="Calibri"/>
          <w:szCs w:val="24"/>
        </w:rPr>
        <w:t xml:space="preserve">- </w:t>
      </w:r>
      <w:r w:rsidR="00FD3262" w:rsidRPr="00FD3262">
        <w:rPr>
          <w:rFonts w:asciiTheme="minorHAnsi" w:hAnsiTheme="minorHAnsi"/>
        </w:rPr>
        <w:t>Prohibits the states and their political subdivisions from imposing voting qualifications or prerequisites to voting, or standards, practices, or procedures that deny or curtail the right of a U.S. citizen to vote because of race, color, or membership in a language minority group.</w:t>
      </w:r>
    </w:p>
    <w:p w:rsidR="00250366" w:rsidRDefault="00250366" w:rsidP="00D275F1">
      <w:pPr>
        <w:jc w:val="both"/>
        <w:rPr>
          <w:rFonts w:asciiTheme="minorHAnsi" w:eastAsia="Times New Roman" w:hAnsiTheme="minorHAnsi"/>
          <w:szCs w:val="24"/>
        </w:rPr>
      </w:pPr>
    </w:p>
    <w:p w:rsidR="00B23945" w:rsidRPr="008263C1" w:rsidRDefault="00B23945" w:rsidP="00D275F1">
      <w:pPr>
        <w:jc w:val="both"/>
        <w:rPr>
          <w:rFonts w:asciiTheme="minorHAnsi" w:hAnsiTheme="minorHAnsi"/>
        </w:rPr>
      </w:pPr>
      <w:r w:rsidRPr="008263C1">
        <w:rPr>
          <w:rFonts w:asciiTheme="minorHAnsi" w:hAnsiTheme="minorHAnsi"/>
          <w:b/>
          <w:u w:val="single"/>
        </w:rPr>
        <w:t>George Wallace</w:t>
      </w:r>
      <w:r w:rsidRPr="008263C1">
        <w:rPr>
          <w:rFonts w:asciiTheme="minorHAnsi" w:hAnsiTheme="minorHAnsi"/>
        </w:rPr>
        <w:t xml:space="preserve">- (1919-1998) One of America's most outspoken supporters of racial segregation in the 1960s.  As governor of Alabama (1963-1967, 1971-1979, and 1983-1987) he fought integration, once even standing symbolically in the doorway of the University of Alabama to block two black students from enrolling there.  </w:t>
      </w:r>
      <w:r w:rsidRPr="008263C1">
        <w:rPr>
          <w:rFonts w:asciiTheme="minorHAnsi" w:hAnsiTheme="minorHAnsi"/>
          <w:color w:val="333333"/>
        </w:rPr>
        <w:t>The</w:t>
      </w:r>
      <w:r w:rsidRPr="008263C1">
        <w:rPr>
          <w:rFonts w:asciiTheme="minorHAnsi" w:hAnsiTheme="minorHAnsi"/>
        </w:rPr>
        <w:t xml:space="preserve"> National Guard eventually forced </w:t>
      </w:r>
      <w:r w:rsidRPr="008263C1">
        <w:rPr>
          <w:rFonts w:asciiTheme="minorHAnsi" w:hAnsiTheme="minorHAnsi"/>
          <w:color w:val="333333"/>
        </w:rPr>
        <w:t>him</w:t>
      </w:r>
      <w:r w:rsidRPr="008263C1">
        <w:rPr>
          <w:rFonts w:asciiTheme="minorHAnsi" w:hAnsiTheme="minorHAnsi"/>
        </w:rPr>
        <w:t xml:space="preserve"> </w:t>
      </w:r>
      <w:r w:rsidRPr="008263C1">
        <w:rPr>
          <w:rFonts w:asciiTheme="minorHAnsi" w:hAnsiTheme="minorHAnsi"/>
          <w:color w:val="333333"/>
        </w:rPr>
        <w:t>to</w:t>
      </w:r>
      <w:r w:rsidRPr="008263C1">
        <w:rPr>
          <w:rFonts w:asciiTheme="minorHAnsi" w:hAnsiTheme="minorHAnsi"/>
        </w:rPr>
        <w:t xml:space="preserve"> </w:t>
      </w:r>
      <w:r w:rsidRPr="008263C1">
        <w:rPr>
          <w:rFonts w:asciiTheme="minorHAnsi" w:hAnsiTheme="minorHAnsi"/>
          <w:color w:val="333333"/>
        </w:rPr>
        <w:t>back</w:t>
      </w:r>
      <w:r w:rsidRPr="008263C1">
        <w:rPr>
          <w:rFonts w:asciiTheme="minorHAnsi" w:hAnsiTheme="minorHAnsi"/>
        </w:rPr>
        <w:t xml:space="preserve"> </w:t>
      </w:r>
      <w:r w:rsidRPr="008263C1">
        <w:rPr>
          <w:rFonts w:asciiTheme="minorHAnsi" w:hAnsiTheme="minorHAnsi"/>
          <w:color w:val="333333"/>
        </w:rPr>
        <w:t>down.</w:t>
      </w:r>
      <w:r w:rsidRPr="008263C1">
        <w:rPr>
          <w:rFonts w:asciiTheme="minorHAnsi" w:hAnsiTheme="minorHAnsi"/>
        </w:rPr>
        <w:t xml:space="preserve">  </w:t>
      </w:r>
    </w:p>
    <w:p w:rsidR="00B23945" w:rsidRPr="008263C1" w:rsidRDefault="00B23945" w:rsidP="00D275F1">
      <w:pPr>
        <w:jc w:val="both"/>
        <w:rPr>
          <w:rFonts w:asciiTheme="minorHAnsi" w:hAnsiTheme="minorHAnsi"/>
        </w:rPr>
      </w:pPr>
      <w:r w:rsidRPr="008263C1">
        <w:rPr>
          <w:rFonts w:asciiTheme="minorHAnsi" w:hAnsiTheme="minorHAnsi"/>
          <w:color w:val="333333"/>
        </w:rPr>
        <w:t>He ran as a third party candidate for president in 1968 and in</w:t>
      </w:r>
      <w:r w:rsidRPr="008263C1">
        <w:rPr>
          <w:rFonts w:asciiTheme="minorHAnsi" w:hAnsiTheme="minorHAnsi"/>
        </w:rPr>
        <w:t xml:space="preserve"> </w:t>
      </w:r>
      <w:r w:rsidRPr="008263C1">
        <w:rPr>
          <w:rFonts w:asciiTheme="minorHAnsi" w:hAnsiTheme="minorHAnsi"/>
          <w:color w:val="333333"/>
        </w:rPr>
        <w:t>1972,</w:t>
      </w:r>
      <w:r w:rsidRPr="008263C1">
        <w:rPr>
          <w:rFonts w:asciiTheme="minorHAnsi" w:hAnsiTheme="minorHAnsi"/>
        </w:rPr>
        <w:t xml:space="preserve"> </w:t>
      </w:r>
      <w:r w:rsidRPr="008263C1">
        <w:rPr>
          <w:rFonts w:asciiTheme="minorHAnsi" w:hAnsiTheme="minorHAnsi"/>
          <w:color w:val="333333"/>
        </w:rPr>
        <w:t>he</w:t>
      </w:r>
      <w:r w:rsidRPr="008263C1">
        <w:rPr>
          <w:rFonts w:asciiTheme="minorHAnsi" w:hAnsiTheme="minorHAnsi"/>
        </w:rPr>
        <w:t xml:space="preserve"> ran for president again, but was shot </w:t>
      </w:r>
      <w:r w:rsidRPr="008263C1">
        <w:rPr>
          <w:rFonts w:asciiTheme="minorHAnsi" w:hAnsiTheme="minorHAnsi"/>
          <w:color w:val="333333"/>
        </w:rPr>
        <w:t>and</w:t>
      </w:r>
      <w:r w:rsidRPr="008263C1">
        <w:rPr>
          <w:rFonts w:asciiTheme="minorHAnsi" w:hAnsiTheme="minorHAnsi"/>
        </w:rPr>
        <w:t xml:space="preserve"> </w:t>
      </w:r>
      <w:r w:rsidRPr="008263C1">
        <w:rPr>
          <w:rFonts w:asciiTheme="minorHAnsi" w:hAnsiTheme="minorHAnsi"/>
          <w:color w:val="333333"/>
        </w:rPr>
        <w:t>paralyzed</w:t>
      </w:r>
      <w:r w:rsidRPr="008263C1">
        <w:rPr>
          <w:rFonts w:asciiTheme="minorHAnsi" w:hAnsiTheme="minorHAnsi"/>
        </w:rPr>
        <w:t xml:space="preserve"> by a would-be assassin during </w:t>
      </w:r>
      <w:r w:rsidRPr="008263C1">
        <w:rPr>
          <w:rFonts w:asciiTheme="minorHAnsi" w:hAnsiTheme="minorHAnsi"/>
          <w:color w:val="333333"/>
        </w:rPr>
        <w:t>the</w:t>
      </w:r>
      <w:r w:rsidRPr="008263C1">
        <w:rPr>
          <w:rFonts w:asciiTheme="minorHAnsi" w:hAnsiTheme="minorHAnsi"/>
        </w:rPr>
        <w:t xml:space="preserve"> </w:t>
      </w:r>
      <w:r w:rsidRPr="008263C1">
        <w:rPr>
          <w:rFonts w:asciiTheme="minorHAnsi" w:hAnsiTheme="minorHAnsi"/>
          <w:color w:val="333333"/>
        </w:rPr>
        <w:t>campaign.  He was paralyzed below the waist.</w:t>
      </w:r>
      <w:r w:rsidRPr="008263C1">
        <w:rPr>
          <w:rFonts w:asciiTheme="minorHAnsi" w:hAnsiTheme="minorHAnsi"/>
        </w:rPr>
        <w:t xml:space="preserve">  In the 1980’s he recanted his earlier racial views and sought reconciliation with black leaders.</w:t>
      </w:r>
    </w:p>
    <w:p w:rsidR="00250366" w:rsidRPr="000C29C6" w:rsidRDefault="00250366" w:rsidP="00D275F1">
      <w:pPr>
        <w:jc w:val="both"/>
        <w:rPr>
          <w:rFonts w:asciiTheme="minorHAnsi" w:eastAsia="Times New Roman" w:hAnsiTheme="minorHAnsi"/>
          <w:szCs w:val="24"/>
        </w:rPr>
      </w:pPr>
    </w:p>
    <w:p w:rsidR="001C4B2F" w:rsidRPr="000D5F7C" w:rsidRDefault="001C4B2F" w:rsidP="00D275F1">
      <w:pPr>
        <w:jc w:val="both"/>
        <w:rPr>
          <w:rFonts w:asciiTheme="minorHAnsi" w:hAnsiTheme="minorHAnsi" w:cs="Calibri"/>
          <w:color w:val="000000"/>
          <w:szCs w:val="24"/>
        </w:rPr>
      </w:pPr>
    </w:p>
    <w:p w:rsidR="00BF6255" w:rsidRPr="00D87D2A" w:rsidRDefault="00BF6255" w:rsidP="00D275F1">
      <w:pPr>
        <w:jc w:val="both"/>
        <w:rPr>
          <w:rFonts w:asciiTheme="minorHAnsi" w:hAnsiTheme="minorHAnsi"/>
          <w:szCs w:val="24"/>
        </w:rPr>
      </w:pPr>
    </w:p>
    <w:sectPr w:rsidR="00BF6255" w:rsidRPr="00D87D2A" w:rsidSect="00130206">
      <w:pgSz w:w="12240" w:h="15840"/>
      <w:pgMar w:top="1440" w:right="72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1E3" w:rsidRDefault="00A431E3" w:rsidP="008D3018">
      <w:r>
        <w:separator/>
      </w:r>
    </w:p>
  </w:endnote>
  <w:endnote w:type="continuationSeparator" w:id="0">
    <w:p w:rsidR="00A431E3" w:rsidRDefault="00A431E3"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1E3" w:rsidRDefault="00A431E3" w:rsidP="008D3018">
      <w:r>
        <w:separator/>
      </w:r>
    </w:p>
  </w:footnote>
  <w:footnote w:type="continuationSeparator" w:id="0">
    <w:p w:rsidR="00A431E3" w:rsidRDefault="00A431E3"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7059"/>
    <w:rsid w:val="00000030"/>
    <w:rsid w:val="00000A77"/>
    <w:rsid w:val="00004BFD"/>
    <w:rsid w:val="00013D1D"/>
    <w:rsid w:val="00014753"/>
    <w:rsid w:val="00015BB3"/>
    <w:rsid w:val="00016A2B"/>
    <w:rsid w:val="00035C3B"/>
    <w:rsid w:val="000408B9"/>
    <w:rsid w:val="00042C86"/>
    <w:rsid w:val="00050046"/>
    <w:rsid w:val="000517D6"/>
    <w:rsid w:val="00051B52"/>
    <w:rsid w:val="00056421"/>
    <w:rsid w:val="00057653"/>
    <w:rsid w:val="00057CDE"/>
    <w:rsid w:val="00062CCE"/>
    <w:rsid w:val="000700F8"/>
    <w:rsid w:val="00072906"/>
    <w:rsid w:val="000749C1"/>
    <w:rsid w:val="000760A1"/>
    <w:rsid w:val="000A180D"/>
    <w:rsid w:val="000A419C"/>
    <w:rsid w:val="000A59C1"/>
    <w:rsid w:val="000A6492"/>
    <w:rsid w:val="000C250F"/>
    <w:rsid w:val="000C29C6"/>
    <w:rsid w:val="000C70AF"/>
    <w:rsid w:val="000D0E9A"/>
    <w:rsid w:val="000D290B"/>
    <w:rsid w:val="000D59EB"/>
    <w:rsid w:val="000D5F7C"/>
    <w:rsid w:val="000D7F77"/>
    <w:rsid w:val="000E0AB6"/>
    <w:rsid w:val="000E25BA"/>
    <w:rsid w:val="000E5C81"/>
    <w:rsid w:val="000E5E36"/>
    <w:rsid w:val="000F220A"/>
    <w:rsid w:val="000F2323"/>
    <w:rsid w:val="00102159"/>
    <w:rsid w:val="001059B2"/>
    <w:rsid w:val="00105DB5"/>
    <w:rsid w:val="00110419"/>
    <w:rsid w:val="00121DFE"/>
    <w:rsid w:val="00122AA8"/>
    <w:rsid w:val="00130206"/>
    <w:rsid w:val="00131777"/>
    <w:rsid w:val="00132559"/>
    <w:rsid w:val="00136C88"/>
    <w:rsid w:val="00140835"/>
    <w:rsid w:val="00140DEE"/>
    <w:rsid w:val="0014286C"/>
    <w:rsid w:val="00145F14"/>
    <w:rsid w:val="001465C9"/>
    <w:rsid w:val="0014792D"/>
    <w:rsid w:val="00163443"/>
    <w:rsid w:val="00164D0D"/>
    <w:rsid w:val="00165132"/>
    <w:rsid w:val="00167819"/>
    <w:rsid w:val="00172869"/>
    <w:rsid w:val="00184CB6"/>
    <w:rsid w:val="00194B01"/>
    <w:rsid w:val="00196214"/>
    <w:rsid w:val="00196B8E"/>
    <w:rsid w:val="001A79CA"/>
    <w:rsid w:val="001B2DE1"/>
    <w:rsid w:val="001B53C4"/>
    <w:rsid w:val="001C1A9C"/>
    <w:rsid w:val="001C4B2F"/>
    <w:rsid w:val="001D06BF"/>
    <w:rsid w:val="001D661A"/>
    <w:rsid w:val="001D7788"/>
    <w:rsid w:val="001E3B3D"/>
    <w:rsid w:val="001E5AD1"/>
    <w:rsid w:val="001F55C4"/>
    <w:rsid w:val="001F6C94"/>
    <w:rsid w:val="001F72FA"/>
    <w:rsid w:val="00202637"/>
    <w:rsid w:val="00206C88"/>
    <w:rsid w:val="00214618"/>
    <w:rsid w:val="0021493B"/>
    <w:rsid w:val="00227B4E"/>
    <w:rsid w:val="002341EF"/>
    <w:rsid w:val="00234EB4"/>
    <w:rsid w:val="00240198"/>
    <w:rsid w:val="00244F80"/>
    <w:rsid w:val="00245D08"/>
    <w:rsid w:val="002479AD"/>
    <w:rsid w:val="00250366"/>
    <w:rsid w:val="00250574"/>
    <w:rsid w:val="00251582"/>
    <w:rsid w:val="002645B9"/>
    <w:rsid w:val="002661E4"/>
    <w:rsid w:val="0027342A"/>
    <w:rsid w:val="002811A4"/>
    <w:rsid w:val="00282B0A"/>
    <w:rsid w:val="002875A9"/>
    <w:rsid w:val="0029063B"/>
    <w:rsid w:val="002913DE"/>
    <w:rsid w:val="00293C2C"/>
    <w:rsid w:val="002A0114"/>
    <w:rsid w:val="002A6818"/>
    <w:rsid w:val="002A6EF6"/>
    <w:rsid w:val="002B2570"/>
    <w:rsid w:val="002B2DAA"/>
    <w:rsid w:val="002C025D"/>
    <w:rsid w:val="002C4DEE"/>
    <w:rsid w:val="002D2809"/>
    <w:rsid w:val="002E0FBD"/>
    <w:rsid w:val="002E2953"/>
    <w:rsid w:val="002E3055"/>
    <w:rsid w:val="002E31B2"/>
    <w:rsid w:val="002E5703"/>
    <w:rsid w:val="002F07A5"/>
    <w:rsid w:val="002F1FE2"/>
    <w:rsid w:val="002F23E1"/>
    <w:rsid w:val="002F3319"/>
    <w:rsid w:val="002F4863"/>
    <w:rsid w:val="00301E2F"/>
    <w:rsid w:val="00305CE0"/>
    <w:rsid w:val="0031027A"/>
    <w:rsid w:val="00310429"/>
    <w:rsid w:val="0031280F"/>
    <w:rsid w:val="00313FEA"/>
    <w:rsid w:val="00321DC4"/>
    <w:rsid w:val="00327F69"/>
    <w:rsid w:val="0033136C"/>
    <w:rsid w:val="00343195"/>
    <w:rsid w:val="0034485D"/>
    <w:rsid w:val="00350F92"/>
    <w:rsid w:val="0035725E"/>
    <w:rsid w:val="003609B3"/>
    <w:rsid w:val="00363D6C"/>
    <w:rsid w:val="00366DE8"/>
    <w:rsid w:val="00374415"/>
    <w:rsid w:val="003769B3"/>
    <w:rsid w:val="003772B5"/>
    <w:rsid w:val="00377BD2"/>
    <w:rsid w:val="00384CC4"/>
    <w:rsid w:val="00393A33"/>
    <w:rsid w:val="003955AE"/>
    <w:rsid w:val="003A46BC"/>
    <w:rsid w:val="003B56BB"/>
    <w:rsid w:val="003C4CA7"/>
    <w:rsid w:val="003C5D38"/>
    <w:rsid w:val="003C6E4F"/>
    <w:rsid w:val="003D5EBA"/>
    <w:rsid w:val="003E1700"/>
    <w:rsid w:val="003E36AA"/>
    <w:rsid w:val="003E6846"/>
    <w:rsid w:val="003E77C1"/>
    <w:rsid w:val="00401EBA"/>
    <w:rsid w:val="00411D95"/>
    <w:rsid w:val="00420E36"/>
    <w:rsid w:val="00430471"/>
    <w:rsid w:val="0043072F"/>
    <w:rsid w:val="00430792"/>
    <w:rsid w:val="0043397C"/>
    <w:rsid w:val="004454D6"/>
    <w:rsid w:val="00451543"/>
    <w:rsid w:val="004554EA"/>
    <w:rsid w:val="0045799A"/>
    <w:rsid w:val="00460575"/>
    <w:rsid w:val="00461B72"/>
    <w:rsid w:val="004638AF"/>
    <w:rsid w:val="004659DC"/>
    <w:rsid w:val="00472E1A"/>
    <w:rsid w:val="00473258"/>
    <w:rsid w:val="00477B91"/>
    <w:rsid w:val="0048120D"/>
    <w:rsid w:val="0049052C"/>
    <w:rsid w:val="00491A94"/>
    <w:rsid w:val="004955E7"/>
    <w:rsid w:val="00497B6A"/>
    <w:rsid w:val="004A1EE7"/>
    <w:rsid w:val="004A76D8"/>
    <w:rsid w:val="004C1525"/>
    <w:rsid w:val="004D2C55"/>
    <w:rsid w:val="004D3358"/>
    <w:rsid w:val="004D4AF5"/>
    <w:rsid w:val="004D5BB4"/>
    <w:rsid w:val="004D7E9A"/>
    <w:rsid w:val="004E0952"/>
    <w:rsid w:val="004E2010"/>
    <w:rsid w:val="004E6B0F"/>
    <w:rsid w:val="004E7A9C"/>
    <w:rsid w:val="004F2F0D"/>
    <w:rsid w:val="004F4EA9"/>
    <w:rsid w:val="0050671B"/>
    <w:rsid w:val="00507409"/>
    <w:rsid w:val="00517059"/>
    <w:rsid w:val="00517549"/>
    <w:rsid w:val="005201AB"/>
    <w:rsid w:val="00520FFD"/>
    <w:rsid w:val="00525E9E"/>
    <w:rsid w:val="00526D0F"/>
    <w:rsid w:val="005314A3"/>
    <w:rsid w:val="00536E6B"/>
    <w:rsid w:val="00545406"/>
    <w:rsid w:val="00557913"/>
    <w:rsid w:val="00560921"/>
    <w:rsid w:val="00560E00"/>
    <w:rsid w:val="00563366"/>
    <w:rsid w:val="005654AB"/>
    <w:rsid w:val="00566E80"/>
    <w:rsid w:val="00575C0B"/>
    <w:rsid w:val="00584CCB"/>
    <w:rsid w:val="005866E1"/>
    <w:rsid w:val="00596C48"/>
    <w:rsid w:val="005A0198"/>
    <w:rsid w:val="005A33E3"/>
    <w:rsid w:val="005A47D6"/>
    <w:rsid w:val="005A6299"/>
    <w:rsid w:val="005A6518"/>
    <w:rsid w:val="005A68AF"/>
    <w:rsid w:val="005A745E"/>
    <w:rsid w:val="005B287D"/>
    <w:rsid w:val="005B4956"/>
    <w:rsid w:val="005B5FCE"/>
    <w:rsid w:val="005C21A9"/>
    <w:rsid w:val="005D059A"/>
    <w:rsid w:val="005D0EF0"/>
    <w:rsid w:val="005D2F98"/>
    <w:rsid w:val="005D4166"/>
    <w:rsid w:val="005D72AF"/>
    <w:rsid w:val="005E0207"/>
    <w:rsid w:val="005E2E3F"/>
    <w:rsid w:val="005E38F7"/>
    <w:rsid w:val="005E4715"/>
    <w:rsid w:val="005E6D06"/>
    <w:rsid w:val="005F12F3"/>
    <w:rsid w:val="00601CFC"/>
    <w:rsid w:val="00604439"/>
    <w:rsid w:val="00606A50"/>
    <w:rsid w:val="00607EE7"/>
    <w:rsid w:val="00614D79"/>
    <w:rsid w:val="00614EB1"/>
    <w:rsid w:val="0061719F"/>
    <w:rsid w:val="00637ED3"/>
    <w:rsid w:val="00644DC6"/>
    <w:rsid w:val="0065398B"/>
    <w:rsid w:val="006628A0"/>
    <w:rsid w:val="006638ED"/>
    <w:rsid w:val="00664335"/>
    <w:rsid w:val="00672D77"/>
    <w:rsid w:val="00677BEC"/>
    <w:rsid w:val="00684297"/>
    <w:rsid w:val="006860E4"/>
    <w:rsid w:val="006965EC"/>
    <w:rsid w:val="006A026B"/>
    <w:rsid w:val="006A5855"/>
    <w:rsid w:val="006A6422"/>
    <w:rsid w:val="006A6910"/>
    <w:rsid w:val="006B01FF"/>
    <w:rsid w:val="006B33BF"/>
    <w:rsid w:val="006B57A4"/>
    <w:rsid w:val="006C1A9A"/>
    <w:rsid w:val="006D0E22"/>
    <w:rsid w:val="006D6DDF"/>
    <w:rsid w:val="006E584C"/>
    <w:rsid w:val="006F1FD1"/>
    <w:rsid w:val="006F33E7"/>
    <w:rsid w:val="006F7CDA"/>
    <w:rsid w:val="007035A0"/>
    <w:rsid w:val="0070606A"/>
    <w:rsid w:val="007074B9"/>
    <w:rsid w:val="00715E0B"/>
    <w:rsid w:val="007160A7"/>
    <w:rsid w:val="007207ED"/>
    <w:rsid w:val="0072325A"/>
    <w:rsid w:val="00724CE5"/>
    <w:rsid w:val="007301E6"/>
    <w:rsid w:val="00733CB9"/>
    <w:rsid w:val="007364A2"/>
    <w:rsid w:val="00742066"/>
    <w:rsid w:val="00743DD8"/>
    <w:rsid w:val="00751284"/>
    <w:rsid w:val="00765F27"/>
    <w:rsid w:val="00767273"/>
    <w:rsid w:val="00767ABD"/>
    <w:rsid w:val="007714A7"/>
    <w:rsid w:val="00773F0C"/>
    <w:rsid w:val="00775CB7"/>
    <w:rsid w:val="00785BD7"/>
    <w:rsid w:val="007934BD"/>
    <w:rsid w:val="007A1AC7"/>
    <w:rsid w:val="007A29A8"/>
    <w:rsid w:val="007A3C87"/>
    <w:rsid w:val="007A4555"/>
    <w:rsid w:val="007B27B6"/>
    <w:rsid w:val="007B5AB3"/>
    <w:rsid w:val="007B699B"/>
    <w:rsid w:val="007B75F6"/>
    <w:rsid w:val="007C0FF4"/>
    <w:rsid w:val="007C15C8"/>
    <w:rsid w:val="007C72BE"/>
    <w:rsid w:val="007D095E"/>
    <w:rsid w:val="007E0155"/>
    <w:rsid w:val="007E096C"/>
    <w:rsid w:val="007E1614"/>
    <w:rsid w:val="007F0646"/>
    <w:rsid w:val="007F5A09"/>
    <w:rsid w:val="00805EE9"/>
    <w:rsid w:val="00810460"/>
    <w:rsid w:val="008116B9"/>
    <w:rsid w:val="008120A5"/>
    <w:rsid w:val="00812BC2"/>
    <w:rsid w:val="00816080"/>
    <w:rsid w:val="0082368C"/>
    <w:rsid w:val="008300DB"/>
    <w:rsid w:val="00837E4B"/>
    <w:rsid w:val="0084626A"/>
    <w:rsid w:val="0085026C"/>
    <w:rsid w:val="00852C5B"/>
    <w:rsid w:val="00855D3F"/>
    <w:rsid w:val="0085688C"/>
    <w:rsid w:val="00864D4C"/>
    <w:rsid w:val="00864DF1"/>
    <w:rsid w:val="00877A6C"/>
    <w:rsid w:val="008812C3"/>
    <w:rsid w:val="00883726"/>
    <w:rsid w:val="00892122"/>
    <w:rsid w:val="00895421"/>
    <w:rsid w:val="008A1230"/>
    <w:rsid w:val="008A3915"/>
    <w:rsid w:val="008B42B8"/>
    <w:rsid w:val="008C4F0C"/>
    <w:rsid w:val="008C54CB"/>
    <w:rsid w:val="008D3018"/>
    <w:rsid w:val="008D5987"/>
    <w:rsid w:val="008E3E41"/>
    <w:rsid w:val="008E4C14"/>
    <w:rsid w:val="008E5151"/>
    <w:rsid w:val="008E67B7"/>
    <w:rsid w:val="008F269C"/>
    <w:rsid w:val="008F6CFD"/>
    <w:rsid w:val="008F7430"/>
    <w:rsid w:val="00903444"/>
    <w:rsid w:val="009043C2"/>
    <w:rsid w:val="009053A4"/>
    <w:rsid w:val="009112BA"/>
    <w:rsid w:val="009136D8"/>
    <w:rsid w:val="009210F8"/>
    <w:rsid w:val="009237C2"/>
    <w:rsid w:val="00924B8C"/>
    <w:rsid w:val="00927403"/>
    <w:rsid w:val="009300E8"/>
    <w:rsid w:val="00933A61"/>
    <w:rsid w:val="00941FD4"/>
    <w:rsid w:val="00942C0E"/>
    <w:rsid w:val="009447E3"/>
    <w:rsid w:val="00946C04"/>
    <w:rsid w:val="00950C11"/>
    <w:rsid w:val="00950EEC"/>
    <w:rsid w:val="00952D96"/>
    <w:rsid w:val="00965FEE"/>
    <w:rsid w:val="009744EA"/>
    <w:rsid w:val="009750D6"/>
    <w:rsid w:val="00976A48"/>
    <w:rsid w:val="00976E28"/>
    <w:rsid w:val="00977147"/>
    <w:rsid w:val="00983F2E"/>
    <w:rsid w:val="00986EDA"/>
    <w:rsid w:val="00990F3F"/>
    <w:rsid w:val="00992423"/>
    <w:rsid w:val="009955B7"/>
    <w:rsid w:val="009A34C0"/>
    <w:rsid w:val="009A37CA"/>
    <w:rsid w:val="009A4226"/>
    <w:rsid w:val="009A73E9"/>
    <w:rsid w:val="009B1CE7"/>
    <w:rsid w:val="009C26E8"/>
    <w:rsid w:val="009C3D57"/>
    <w:rsid w:val="009D3834"/>
    <w:rsid w:val="009D6380"/>
    <w:rsid w:val="009E4EE1"/>
    <w:rsid w:val="009E544A"/>
    <w:rsid w:val="009E6029"/>
    <w:rsid w:val="009E6CA6"/>
    <w:rsid w:val="009E7CCB"/>
    <w:rsid w:val="009F7E78"/>
    <w:rsid w:val="00A000D7"/>
    <w:rsid w:val="00A035B3"/>
    <w:rsid w:val="00A04EDD"/>
    <w:rsid w:val="00A05622"/>
    <w:rsid w:val="00A06028"/>
    <w:rsid w:val="00A07276"/>
    <w:rsid w:val="00A1006A"/>
    <w:rsid w:val="00A16465"/>
    <w:rsid w:val="00A21ADC"/>
    <w:rsid w:val="00A229A4"/>
    <w:rsid w:val="00A3049E"/>
    <w:rsid w:val="00A311CF"/>
    <w:rsid w:val="00A320C5"/>
    <w:rsid w:val="00A41BF9"/>
    <w:rsid w:val="00A431E3"/>
    <w:rsid w:val="00A50779"/>
    <w:rsid w:val="00A51A8F"/>
    <w:rsid w:val="00A51B3F"/>
    <w:rsid w:val="00A541C3"/>
    <w:rsid w:val="00A66C7D"/>
    <w:rsid w:val="00A729ED"/>
    <w:rsid w:val="00A749E6"/>
    <w:rsid w:val="00A758FC"/>
    <w:rsid w:val="00A76C55"/>
    <w:rsid w:val="00A803E3"/>
    <w:rsid w:val="00A83736"/>
    <w:rsid w:val="00A9234E"/>
    <w:rsid w:val="00A94A43"/>
    <w:rsid w:val="00AA16FB"/>
    <w:rsid w:val="00AA447F"/>
    <w:rsid w:val="00AB2871"/>
    <w:rsid w:val="00AB40C4"/>
    <w:rsid w:val="00AB5007"/>
    <w:rsid w:val="00AC115D"/>
    <w:rsid w:val="00AC4121"/>
    <w:rsid w:val="00AC671A"/>
    <w:rsid w:val="00AC7557"/>
    <w:rsid w:val="00AE3AC2"/>
    <w:rsid w:val="00AE41A5"/>
    <w:rsid w:val="00AE7926"/>
    <w:rsid w:val="00AF078D"/>
    <w:rsid w:val="00AF4951"/>
    <w:rsid w:val="00B0069C"/>
    <w:rsid w:val="00B11932"/>
    <w:rsid w:val="00B143D6"/>
    <w:rsid w:val="00B23945"/>
    <w:rsid w:val="00B23C69"/>
    <w:rsid w:val="00B41F17"/>
    <w:rsid w:val="00B42BA8"/>
    <w:rsid w:val="00B44136"/>
    <w:rsid w:val="00B572EB"/>
    <w:rsid w:val="00B633D5"/>
    <w:rsid w:val="00B7285B"/>
    <w:rsid w:val="00B733D8"/>
    <w:rsid w:val="00B74DCE"/>
    <w:rsid w:val="00B7547B"/>
    <w:rsid w:val="00B77504"/>
    <w:rsid w:val="00B84C78"/>
    <w:rsid w:val="00B919C7"/>
    <w:rsid w:val="00B93EF1"/>
    <w:rsid w:val="00B9539D"/>
    <w:rsid w:val="00B97496"/>
    <w:rsid w:val="00BA1CE4"/>
    <w:rsid w:val="00BA1FE0"/>
    <w:rsid w:val="00BA218A"/>
    <w:rsid w:val="00BB7720"/>
    <w:rsid w:val="00BC282C"/>
    <w:rsid w:val="00BD12D3"/>
    <w:rsid w:val="00BD5044"/>
    <w:rsid w:val="00BD64C7"/>
    <w:rsid w:val="00BD77B1"/>
    <w:rsid w:val="00BE279A"/>
    <w:rsid w:val="00BF16C4"/>
    <w:rsid w:val="00BF47B2"/>
    <w:rsid w:val="00BF554A"/>
    <w:rsid w:val="00BF6255"/>
    <w:rsid w:val="00BF700A"/>
    <w:rsid w:val="00BF7F22"/>
    <w:rsid w:val="00C00E17"/>
    <w:rsid w:val="00C02D50"/>
    <w:rsid w:val="00C02E5C"/>
    <w:rsid w:val="00C0545A"/>
    <w:rsid w:val="00C136E2"/>
    <w:rsid w:val="00C14426"/>
    <w:rsid w:val="00C16654"/>
    <w:rsid w:val="00C16A38"/>
    <w:rsid w:val="00C20A5C"/>
    <w:rsid w:val="00C226B0"/>
    <w:rsid w:val="00C2569C"/>
    <w:rsid w:val="00C37DD1"/>
    <w:rsid w:val="00C51A6A"/>
    <w:rsid w:val="00C53A70"/>
    <w:rsid w:val="00C56502"/>
    <w:rsid w:val="00C602C6"/>
    <w:rsid w:val="00C67BCB"/>
    <w:rsid w:val="00C67FDE"/>
    <w:rsid w:val="00C8143C"/>
    <w:rsid w:val="00C849BC"/>
    <w:rsid w:val="00C856FE"/>
    <w:rsid w:val="00C94C94"/>
    <w:rsid w:val="00C95322"/>
    <w:rsid w:val="00C95B63"/>
    <w:rsid w:val="00C95DE1"/>
    <w:rsid w:val="00C9674F"/>
    <w:rsid w:val="00CA331C"/>
    <w:rsid w:val="00CA659E"/>
    <w:rsid w:val="00CA6B3A"/>
    <w:rsid w:val="00CB4E9C"/>
    <w:rsid w:val="00CB7526"/>
    <w:rsid w:val="00CC39AE"/>
    <w:rsid w:val="00CC3A93"/>
    <w:rsid w:val="00CD48BF"/>
    <w:rsid w:val="00CD58EE"/>
    <w:rsid w:val="00CE0B25"/>
    <w:rsid w:val="00CE2C95"/>
    <w:rsid w:val="00CE333F"/>
    <w:rsid w:val="00CE3CE8"/>
    <w:rsid w:val="00CE5190"/>
    <w:rsid w:val="00CF264C"/>
    <w:rsid w:val="00CF3800"/>
    <w:rsid w:val="00CF5EBD"/>
    <w:rsid w:val="00D075F2"/>
    <w:rsid w:val="00D10D0E"/>
    <w:rsid w:val="00D13517"/>
    <w:rsid w:val="00D14E8E"/>
    <w:rsid w:val="00D15A34"/>
    <w:rsid w:val="00D20FF2"/>
    <w:rsid w:val="00D264BF"/>
    <w:rsid w:val="00D275F1"/>
    <w:rsid w:val="00D37831"/>
    <w:rsid w:val="00D37DB1"/>
    <w:rsid w:val="00D44BA4"/>
    <w:rsid w:val="00D45B1B"/>
    <w:rsid w:val="00D50A5F"/>
    <w:rsid w:val="00D55816"/>
    <w:rsid w:val="00D55EEF"/>
    <w:rsid w:val="00D60ED8"/>
    <w:rsid w:val="00D6400B"/>
    <w:rsid w:val="00D81438"/>
    <w:rsid w:val="00D86186"/>
    <w:rsid w:val="00D87D2A"/>
    <w:rsid w:val="00D910C8"/>
    <w:rsid w:val="00D92F86"/>
    <w:rsid w:val="00D94CC5"/>
    <w:rsid w:val="00D96483"/>
    <w:rsid w:val="00D96CDB"/>
    <w:rsid w:val="00D97DB1"/>
    <w:rsid w:val="00DA41FF"/>
    <w:rsid w:val="00DA46D2"/>
    <w:rsid w:val="00DB2D31"/>
    <w:rsid w:val="00DB3264"/>
    <w:rsid w:val="00DB560B"/>
    <w:rsid w:val="00DB6306"/>
    <w:rsid w:val="00DD5047"/>
    <w:rsid w:val="00DD788F"/>
    <w:rsid w:val="00DE0096"/>
    <w:rsid w:val="00DF48AA"/>
    <w:rsid w:val="00DF5031"/>
    <w:rsid w:val="00E0107F"/>
    <w:rsid w:val="00E11F0B"/>
    <w:rsid w:val="00E13382"/>
    <w:rsid w:val="00E14CE5"/>
    <w:rsid w:val="00E16B26"/>
    <w:rsid w:val="00E21408"/>
    <w:rsid w:val="00E22055"/>
    <w:rsid w:val="00E22BAE"/>
    <w:rsid w:val="00E239E6"/>
    <w:rsid w:val="00E27804"/>
    <w:rsid w:val="00E306FB"/>
    <w:rsid w:val="00E32108"/>
    <w:rsid w:val="00E323B3"/>
    <w:rsid w:val="00E3278D"/>
    <w:rsid w:val="00E3287B"/>
    <w:rsid w:val="00E32FC5"/>
    <w:rsid w:val="00E41302"/>
    <w:rsid w:val="00E419A0"/>
    <w:rsid w:val="00E44EFE"/>
    <w:rsid w:val="00E47F96"/>
    <w:rsid w:val="00E50EEE"/>
    <w:rsid w:val="00E52963"/>
    <w:rsid w:val="00E54CD7"/>
    <w:rsid w:val="00E559F7"/>
    <w:rsid w:val="00E601F6"/>
    <w:rsid w:val="00E60646"/>
    <w:rsid w:val="00E61205"/>
    <w:rsid w:val="00E6156D"/>
    <w:rsid w:val="00E61B22"/>
    <w:rsid w:val="00E63332"/>
    <w:rsid w:val="00E6403F"/>
    <w:rsid w:val="00E64B80"/>
    <w:rsid w:val="00E65F06"/>
    <w:rsid w:val="00E6680C"/>
    <w:rsid w:val="00E66A9B"/>
    <w:rsid w:val="00E711FF"/>
    <w:rsid w:val="00E764CE"/>
    <w:rsid w:val="00E9664A"/>
    <w:rsid w:val="00E979BB"/>
    <w:rsid w:val="00EA0C2C"/>
    <w:rsid w:val="00EA3383"/>
    <w:rsid w:val="00EA65A9"/>
    <w:rsid w:val="00EC07B1"/>
    <w:rsid w:val="00EC4F5D"/>
    <w:rsid w:val="00ED1396"/>
    <w:rsid w:val="00ED158E"/>
    <w:rsid w:val="00ED281A"/>
    <w:rsid w:val="00ED314C"/>
    <w:rsid w:val="00ED46F8"/>
    <w:rsid w:val="00ED5661"/>
    <w:rsid w:val="00ED676D"/>
    <w:rsid w:val="00ED7E81"/>
    <w:rsid w:val="00EE0D19"/>
    <w:rsid w:val="00EE2EA8"/>
    <w:rsid w:val="00EE310A"/>
    <w:rsid w:val="00EE6C25"/>
    <w:rsid w:val="00EF42D1"/>
    <w:rsid w:val="00F0220D"/>
    <w:rsid w:val="00F0335C"/>
    <w:rsid w:val="00F04B21"/>
    <w:rsid w:val="00F0519D"/>
    <w:rsid w:val="00F12112"/>
    <w:rsid w:val="00F125EE"/>
    <w:rsid w:val="00F12BC7"/>
    <w:rsid w:val="00F27797"/>
    <w:rsid w:val="00F36F3F"/>
    <w:rsid w:val="00F41653"/>
    <w:rsid w:val="00F456FE"/>
    <w:rsid w:val="00F52622"/>
    <w:rsid w:val="00F5293D"/>
    <w:rsid w:val="00F631DA"/>
    <w:rsid w:val="00F63930"/>
    <w:rsid w:val="00F657FC"/>
    <w:rsid w:val="00F65EA9"/>
    <w:rsid w:val="00F70302"/>
    <w:rsid w:val="00F7142D"/>
    <w:rsid w:val="00F74BFF"/>
    <w:rsid w:val="00F82361"/>
    <w:rsid w:val="00F84502"/>
    <w:rsid w:val="00F94870"/>
    <w:rsid w:val="00F95302"/>
    <w:rsid w:val="00F9557A"/>
    <w:rsid w:val="00FA1BC3"/>
    <w:rsid w:val="00FA2889"/>
    <w:rsid w:val="00FA7C17"/>
    <w:rsid w:val="00FB071D"/>
    <w:rsid w:val="00FB2273"/>
    <w:rsid w:val="00FB43EA"/>
    <w:rsid w:val="00FB6F4F"/>
    <w:rsid w:val="00FC5547"/>
    <w:rsid w:val="00FD2BDB"/>
    <w:rsid w:val="00FD3262"/>
    <w:rsid w:val="00FD5D5C"/>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 w:type="character" w:customStyle="1" w:styleId="title0">
    <w:name w:val="title"/>
    <w:basedOn w:val="DefaultParagraphFont"/>
    <w:rsid w:val="00F65EA9"/>
  </w:style>
  <w:style w:type="character" w:customStyle="1" w:styleId="suffix">
    <w:name w:val="suffix"/>
    <w:basedOn w:val="DefaultParagraphFont"/>
    <w:rsid w:val="00057CDE"/>
  </w:style>
  <w:style w:type="character" w:customStyle="1" w:styleId="definition">
    <w:name w:val="definition"/>
    <w:basedOn w:val="DefaultParagraphFont"/>
    <w:rsid w:val="006A6910"/>
  </w:style>
  <w:style w:type="character" w:customStyle="1" w:styleId="term">
    <w:name w:val="term"/>
    <w:basedOn w:val="DefaultParagraphFont"/>
    <w:rsid w:val="00E9664A"/>
  </w:style>
  <w:style w:type="character" w:customStyle="1" w:styleId="ndv">
    <w:name w:val="ndv"/>
    <w:basedOn w:val="DefaultParagraphFont"/>
    <w:rsid w:val="00244F80"/>
  </w:style>
  <w:style w:type="character" w:customStyle="1" w:styleId="hint">
    <w:name w:val="hint"/>
    <w:basedOn w:val="DefaultParagraphFont"/>
    <w:rsid w:val="00BA1FE0"/>
  </w:style>
</w:styles>
</file>

<file path=word/webSettings.xml><?xml version="1.0" encoding="utf-8"?>
<w:webSettings xmlns:r="http://schemas.openxmlformats.org/officeDocument/2006/relationships" xmlns:w="http://schemas.openxmlformats.org/wordprocessingml/2006/main">
  <w:divs>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6443112">
      <w:bodyDiv w:val="1"/>
      <w:marLeft w:val="0"/>
      <w:marRight w:val="0"/>
      <w:marTop w:val="0"/>
      <w:marBottom w:val="0"/>
      <w:divBdr>
        <w:top w:val="none" w:sz="0" w:space="0" w:color="auto"/>
        <w:left w:val="none" w:sz="0" w:space="0" w:color="auto"/>
        <w:bottom w:val="none" w:sz="0" w:space="0" w:color="auto"/>
        <w:right w:val="none" w:sz="0" w:space="0" w:color="auto"/>
      </w:divBdr>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37383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6468">
          <w:marLeft w:val="0"/>
          <w:marRight w:val="0"/>
          <w:marTop w:val="0"/>
          <w:marBottom w:val="0"/>
          <w:divBdr>
            <w:top w:val="none" w:sz="0" w:space="0" w:color="auto"/>
            <w:left w:val="none" w:sz="0" w:space="0" w:color="auto"/>
            <w:bottom w:val="none" w:sz="0" w:space="0" w:color="auto"/>
            <w:right w:val="none" w:sz="0" w:space="0" w:color="auto"/>
          </w:divBdr>
        </w:div>
        <w:div w:id="443886800">
          <w:marLeft w:val="0"/>
          <w:marRight w:val="0"/>
          <w:marTop w:val="0"/>
          <w:marBottom w:val="0"/>
          <w:divBdr>
            <w:top w:val="none" w:sz="0" w:space="0" w:color="auto"/>
            <w:left w:val="none" w:sz="0" w:space="0" w:color="auto"/>
            <w:bottom w:val="none" w:sz="0" w:space="0" w:color="auto"/>
            <w:right w:val="none" w:sz="0" w:space="0" w:color="auto"/>
          </w:divBdr>
        </w:div>
        <w:div w:id="745566066">
          <w:marLeft w:val="0"/>
          <w:marRight w:val="0"/>
          <w:marTop w:val="0"/>
          <w:marBottom w:val="0"/>
          <w:divBdr>
            <w:top w:val="none" w:sz="0" w:space="0" w:color="auto"/>
            <w:left w:val="none" w:sz="0" w:space="0" w:color="auto"/>
            <w:bottom w:val="none" w:sz="0" w:space="0" w:color="auto"/>
            <w:right w:val="none" w:sz="0" w:space="0" w:color="auto"/>
          </w:divBdr>
        </w:div>
        <w:div w:id="2129353271">
          <w:marLeft w:val="0"/>
          <w:marRight w:val="0"/>
          <w:marTop w:val="0"/>
          <w:marBottom w:val="0"/>
          <w:divBdr>
            <w:top w:val="none" w:sz="0" w:space="0" w:color="auto"/>
            <w:left w:val="none" w:sz="0" w:space="0" w:color="auto"/>
            <w:bottom w:val="none" w:sz="0" w:space="0" w:color="auto"/>
            <w:right w:val="none" w:sz="0" w:space="0" w:color="auto"/>
          </w:divBdr>
        </w:div>
        <w:div w:id="160391374">
          <w:marLeft w:val="0"/>
          <w:marRight w:val="0"/>
          <w:marTop w:val="0"/>
          <w:marBottom w:val="0"/>
          <w:divBdr>
            <w:top w:val="none" w:sz="0" w:space="0" w:color="auto"/>
            <w:left w:val="none" w:sz="0" w:space="0" w:color="auto"/>
            <w:bottom w:val="none" w:sz="0" w:space="0" w:color="auto"/>
            <w:right w:val="none" w:sz="0" w:space="0" w:color="auto"/>
          </w:divBdr>
        </w:div>
        <w:div w:id="1969431612">
          <w:marLeft w:val="0"/>
          <w:marRight w:val="0"/>
          <w:marTop w:val="0"/>
          <w:marBottom w:val="0"/>
          <w:divBdr>
            <w:top w:val="none" w:sz="0" w:space="0" w:color="auto"/>
            <w:left w:val="none" w:sz="0" w:space="0" w:color="auto"/>
            <w:bottom w:val="none" w:sz="0" w:space="0" w:color="auto"/>
            <w:right w:val="none" w:sz="0" w:space="0" w:color="auto"/>
          </w:divBdr>
        </w:div>
        <w:div w:id="331839890">
          <w:marLeft w:val="0"/>
          <w:marRight w:val="0"/>
          <w:marTop w:val="0"/>
          <w:marBottom w:val="0"/>
          <w:divBdr>
            <w:top w:val="none" w:sz="0" w:space="0" w:color="auto"/>
            <w:left w:val="none" w:sz="0" w:space="0" w:color="auto"/>
            <w:bottom w:val="none" w:sz="0" w:space="0" w:color="auto"/>
            <w:right w:val="none" w:sz="0" w:space="0" w:color="auto"/>
          </w:divBdr>
        </w:div>
        <w:div w:id="313530322">
          <w:marLeft w:val="0"/>
          <w:marRight w:val="0"/>
          <w:marTop w:val="0"/>
          <w:marBottom w:val="0"/>
          <w:divBdr>
            <w:top w:val="none" w:sz="0" w:space="0" w:color="auto"/>
            <w:left w:val="none" w:sz="0" w:space="0" w:color="auto"/>
            <w:bottom w:val="none" w:sz="0" w:space="0" w:color="auto"/>
            <w:right w:val="none" w:sz="0" w:space="0" w:color="auto"/>
          </w:divBdr>
        </w:div>
        <w:div w:id="1677531865">
          <w:marLeft w:val="0"/>
          <w:marRight w:val="0"/>
          <w:marTop w:val="0"/>
          <w:marBottom w:val="0"/>
          <w:divBdr>
            <w:top w:val="none" w:sz="0" w:space="0" w:color="auto"/>
            <w:left w:val="none" w:sz="0" w:space="0" w:color="auto"/>
            <w:bottom w:val="none" w:sz="0" w:space="0" w:color="auto"/>
            <w:right w:val="none" w:sz="0" w:space="0" w:color="auto"/>
          </w:divBdr>
        </w:div>
        <w:div w:id="2116557631">
          <w:marLeft w:val="0"/>
          <w:marRight w:val="0"/>
          <w:marTop w:val="0"/>
          <w:marBottom w:val="0"/>
          <w:divBdr>
            <w:top w:val="none" w:sz="0" w:space="0" w:color="auto"/>
            <w:left w:val="none" w:sz="0" w:space="0" w:color="auto"/>
            <w:bottom w:val="none" w:sz="0" w:space="0" w:color="auto"/>
            <w:right w:val="none" w:sz="0" w:space="0" w:color="auto"/>
          </w:divBdr>
        </w:div>
        <w:div w:id="1094401090">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737587587">
          <w:marLeft w:val="0"/>
          <w:marRight w:val="0"/>
          <w:marTop w:val="0"/>
          <w:marBottom w:val="0"/>
          <w:divBdr>
            <w:top w:val="none" w:sz="0" w:space="0" w:color="auto"/>
            <w:left w:val="none" w:sz="0" w:space="0" w:color="auto"/>
            <w:bottom w:val="none" w:sz="0" w:space="0" w:color="auto"/>
            <w:right w:val="none" w:sz="0" w:space="0" w:color="auto"/>
          </w:divBdr>
        </w:div>
        <w:div w:id="2121022461">
          <w:marLeft w:val="0"/>
          <w:marRight w:val="0"/>
          <w:marTop w:val="0"/>
          <w:marBottom w:val="0"/>
          <w:divBdr>
            <w:top w:val="none" w:sz="0" w:space="0" w:color="auto"/>
            <w:left w:val="none" w:sz="0" w:space="0" w:color="auto"/>
            <w:bottom w:val="none" w:sz="0" w:space="0" w:color="auto"/>
            <w:right w:val="none" w:sz="0" w:space="0" w:color="auto"/>
          </w:divBdr>
        </w:div>
        <w:div w:id="1984967271">
          <w:marLeft w:val="0"/>
          <w:marRight w:val="0"/>
          <w:marTop w:val="0"/>
          <w:marBottom w:val="0"/>
          <w:divBdr>
            <w:top w:val="none" w:sz="0" w:space="0" w:color="auto"/>
            <w:left w:val="none" w:sz="0" w:space="0" w:color="auto"/>
            <w:bottom w:val="none" w:sz="0" w:space="0" w:color="auto"/>
            <w:right w:val="none" w:sz="0" w:space="0" w:color="auto"/>
          </w:divBdr>
        </w:div>
        <w:div w:id="784538736">
          <w:marLeft w:val="0"/>
          <w:marRight w:val="0"/>
          <w:marTop w:val="0"/>
          <w:marBottom w:val="0"/>
          <w:divBdr>
            <w:top w:val="none" w:sz="0" w:space="0" w:color="auto"/>
            <w:left w:val="none" w:sz="0" w:space="0" w:color="auto"/>
            <w:bottom w:val="none" w:sz="0" w:space="0" w:color="auto"/>
            <w:right w:val="none" w:sz="0" w:space="0" w:color="auto"/>
          </w:divBdr>
        </w:div>
        <w:div w:id="236716378">
          <w:marLeft w:val="0"/>
          <w:marRight w:val="0"/>
          <w:marTop w:val="0"/>
          <w:marBottom w:val="0"/>
          <w:divBdr>
            <w:top w:val="none" w:sz="0" w:space="0" w:color="auto"/>
            <w:left w:val="none" w:sz="0" w:space="0" w:color="auto"/>
            <w:bottom w:val="none" w:sz="0" w:space="0" w:color="auto"/>
            <w:right w:val="none" w:sz="0" w:space="0" w:color="auto"/>
          </w:divBdr>
        </w:div>
        <w:div w:id="1474327776">
          <w:marLeft w:val="0"/>
          <w:marRight w:val="0"/>
          <w:marTop w:val="0"/>
          <w:marBottom w:val="0"/>
          <w:divBdr>
            <w:top w:val="none" w:sz="0" w:space="0" w:color="auto"/>
            <w:left w:val="none" w:sz="0" w:space="0" w:color="auto"/>
            <w:bottom w:val="none" w:sz="0" w:space="0" w:color="auto"/>
            <w:right w:val="none" w:sz="0" w:space="0" w:color="auto"/>
          </w:divBdr>
        </w:div>
        <w:div w:id="1606309352">
          <w:marLeft w:val="0"/>
          <w:marRight w:val="0"/>
          <w:marTop w:val="0"/>
          <w:marBottom w:val="0"/>
          <w:divBdr>
            <w:top w:val="none" w:sz="0" w:space="0" w:color="auto"/>
            <w:left w:val="none" w:sz="0" w:space="0" w:color="auto"/>
            <w:bottom w:val="none" w:sz="0" w:space="0" w:color="auto"/>
            <w:right w:val="none" w:sz="0" w:space="0" w:color="auto"/>
          </w:divBdr>
        </w:div>
        <w:div w:id="940259762">
          <w:marLeft w:val="0"/>
          <w:marRight w:val="0"/>
          <w:marTop w:val="0"/>
          <w:marBottom w:val="0"/>
          <w:divBdr>
            <w:top w:val="none" w:sz="0" w:space="0" w:color="auto"/>
            <w:left w:val="none" w:sz="0" w:space="0" w:color="auto"/>
            <w:bottom w:val="none" w:sz="0" w:space="0" w:color="auto"/>
            <w:right w:val="none" w:sz="0" w:space="0" w:color="auto"/>
          </w:divBdr>
        </w:div>
        <w:div w:id="1983578574">
          <w:marLeft w:val="0"/>
          <w:marRight w:val="0"/>
          <w:marTop w:val="0"/>
          <w:marBottom w:val="0"/>
          <w:divBdr>
            <w:top w:val="none" w:sz="0" w:space="0" w:color="auto"/>
            <w:left w:val="none" w:sz="0" w:space="0" w:color="auto"/>
            <w:bottom w:val="none" w:sz="0" w:space="0" w:color="auto"/>
            <w:right w:val="none" w:sz="0" w:space="0" w:color="auto"/>
          </w:divBdr>
        </w:div>
        <w:div w:id="1085152286">
          <w:marLeft w:val="0"/>
          <w:marRight w:val="0"/>
          <w:marTop w:val="0"/>
          <w:marBottom w:val="0"/>
          <w:divBdr>
            <w:top w:val="none" w:sz="0" w:space="0" w:color="auto"/>
            <w:left w:val="none" w:sz="0" w:space="0" w:color="auto"/>
            <w:bottom w:val="none" w:sz="0" w:space="0" w:color="auto"/>
            <w:right w:val="none" w:sz="0" w:space="0" w:color="auto"/>
          </w:divBdr>
        </w:div>
        <w:div w:id="744449917">
          <w:marLeft w:val="0"/>
          <w:marRight w:val="0"/>
          <w:marTop w:val="0"/>
          <w:marBottom w:val="0"/>
          <w:divBdr>
            <w:top w:val="none" w:sz="0" w:space="0" w:color="auto"/>
            <w:left w:val="none" w:sz="0" w:space="0" w:color="auto"/>
            <w:bottom w:val="none" w:sz="0" w:space="0" w:color="auto"/>
            <w:right w:val="none" w:sz="0" w:space="0" w:color="auto"/>
          </w:divBdr>
        </w:div>
        <w:div w:id="1361206782">
          <w:marLeft w:val="0"/>
          <w:marRight w:val="0"/>
          <w:marTop w:val="0"/>
          <w:marBottom w:val="0"/>
          <w:divBdr>
            <w:top w:val="none" w:sz="0" w:space="0" w:color="auto"/>
            <w:left w:val="none" w:sz="0" w:space="0" w:color="auto"/>
            <w:bottom w:val="none" w:sz="0" w:space="0" w:color="auto"/>
            <w:right w:val="none" w:sz="0" w:space="0" w:color="auto"/>
          </w:divBdr>
        </w:div>
        <w:div w:id="1805923181">
          <w:marLeft w:val="0"/>
          <w:marRight w:val="0"/>
          <w:marTop w:val="0"/>
          <w:marBottom w:val="0"/>
          <w:divBdr>
            <w:top w:val="none" w:sz="0" w:space="0" w:color="auto"/>
            <w:left w:val="none" w:sz="0" w:space="0" w:color="auto"/>
            <w:bottom w:val="none" w:sz="0" w:space="0" w:color="auto"/>
            <w:right w:val="none" w:sz="0" w:space="0" w:color="auto"/>
          </w:divBdr>
        </w:div>
        <w:div w:id="2119904656">
          <w:marLeft w:val="0"/>
          <w:marRight w:val="0"/>
          <w:marTop w:val="0"/>
          <w:marBottom w:val="0"/>
          <w:divBdr>
            <w:top w:val="none" w:sz="0" w:space="0" w:color="auto"/>
            <w:left w:val="none" w:sz="0" w:space="0" w:color="auto"/>
            <w:bottom w:val="none" w:sz="0" w:space="0" w:color="auto"/>
            <w:right w:val="none" w:sz="0" w:space="0" w:color="auto"/>
          </w:divBdr>
        </w:div>
        <w:div w:id="277953795">
          <w:marLeft w:val="0"/>
          <w:marRight w:val="0"/>
          <w:marTop w:val="0"/>
          <w:marBottom w:val="0"/>
          <w:divBdr>
            <w:top w:val="none" w:sz="0" w:space="0" w:color="auto"/>
            <w:left w:val="none" w:sz="0" w:space="0" w:color="auto"/>
            <w:bottom w:val="none" w:sz="0" w:space="0" w:color="auto"/>
            <w:right w:val="none" w:sz="0" w:space="0" w:color="auto"/>
          </w:divBdr>
        </w:div>
        <w:div w:id="1230772687">
          <w:marLeft w:val="0"/>
          <w:marRight w:val="0"/>
          <w:marTop w:val="0"/>
          <w:marBottom w:val="0"/>
          <w:divBdr>
            <w:top w:val="none" w:sz="0" w:space="0" w:color="auto"/>
            <w:left w:val="none" w:sz="0" w:space="0" w:color="auto"/>
            <w:bottom w:val="none" w:sz="0" w:space="0" w:color="auto"/>
            <w:right w:val="none" w:sz="0" w:space="0" w:color="auto"/>
          </w:divBdr>
        </w:div>
        <w:div w:id="665593038">
          <w:marLeft w:val="0"/>
          <w:marRight w:val="0"/>
          <w:marTop w:val="0"/>
          <w:marBottom w:val="0"/>
          <w:divBdr>
            <w:top w:val="none" w:sz="0" w:space="0" w:color="auto"/>
            <w:left w:val="none" w:sz="0" w:space="0" w:color="auto"/>
            <w:bottom w:val="none" w:sz="0" w:space="0" w:color="auto"/>
            <w:right w:val="none" w:sz="0" w:space="0" w:color="auto"/>
          </w:divBdr>
        </w:div>
        <w:div w:id="284891910">
          <w:marLeft w:val="0"/>
          <w:marRight w:val="0"/>
          <w:marTop w:val="0"/>
          <w:marBottom w:val="0"/>
          <w:divBdr>
            <w:top w:val="none" w:sz="0" w:space="0" w:color="auto"/>
            <w:left w:val="none" w:sz="0" w:space="0" w:color="auto"/>
            <w:bottom w:val="none" w:sz="0" w:space="0" w:color="auto"/>
            <w:right w:val="none" w:sz="0" w:space="0" w:color="auto"/>
          </w:divBdr>
        </w:div>
        <w:div w:id="1043093068">
          <w:marLeft w:val="0"/>
          <w:marRight w:val="0"/>
          <w:marTop w:val="0"/>
          <w:marBottom w:val="0"/>
          <w:divBdr>
            <w:top w:val="none" w:sz="0" w:space="0" w:color="auto"/>
            <w:left w:val="none" w:sz="0" w:space="0" w:color="auto"/>
            <w:bottom w:val="none" w:sz="0" w:space="0" w:color="auto"/>
            <w:right w:val="none" w:sz="0" w:space="0" w:color="auto"/>
          </w:divBdr>
        </w:div>
        <w:div w:id="1064452298">
          <w:marLeft w:val="0"/>
          <w:marRight w:val="0"/>
          <w:marTop w:val="0"/>
          <w:marBottom w:val="0"/>
          <w:divBdr>
            <w:top w:val="none" w:sz="0" w:space="0" w:color="auto"/>
            <w:left w:val="none" w:sz="0" w:space="0" w:color="auto"/>
            <w:bottom w:val="none" w:sz="0" w:space="0" w:color="auto"/>
            <w:right w:val="none" w:sz="0" w:space="0" w:color="auto"/>
          </w:divBdr>
        </w:div>
        <w:div w:id="665784430">
          <w:marLeft w:val="0"/>
          <w:marRight w:val="0"/>
          <w:marTop w:val="0"/>
          <w:marBottom w:val="0"/>
          <w:divBdr>
            <w:top w:val="none" w:sz="0" w:space="0" w:color="auto"/>
            <w:left w:val="none" w:sz="0" w:space="0" w:color="auto"/>
            <w:bottom w:val="none" w:sz="0" w:space="0" w:color="auto"/>
            <w:right w:val="none" w:sz="0" w:space="0" w:color="auto"/>
          </w:divBdr>
        </w:div>
        <w:div w:id="1348213708">
          <w:marLeft w:val="0"/>
          <w:marRight w:val="0"/>
          <w:marTop w:val="0"/>
          <w:marBottom w:val="0"/>
          <w:divBdr>
            <w:top w:val="none" w:sz="0" w:space="0" w:color="auto"/>
            <w:left w:val="none" w:sz="0" w:space="0" w:color="auto"/>
            <w:bottom w:val="none" w:sz="0" w:space="0" w:color="auto"/>
            <w:right w:val="none" w:sz="0" w:space="0" w:color="auto"/>
          </w:divBdr>
        </w:div>
        <w:div w:id="1851674132">
          <w:marLeft w:val="0"/>
          <w:marRight w:val="0"/>
          <w:marTop w:val="0"/>
          <w:marBottom w:val="0"/>
          <w:divBdr>
            <w:top w:val="none" w:sz="0" w:space="0" w:color="auto"/>
            <w:left w:val="none" w:sz="0" w:space="0" w:color="auto"/>
            <w:bottom w:val="none" w:sz="0" w:space="0" w:color="auto"/>
            <w:right w:val="none" w:sz="0" w:space="0" w:color="auto"/>
          </w:divBdr>
        </w:div>
        <w:div w:id="178981191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64054359">
      <w:bodyDiv w:val="1"/>
      <w:marLeft w:val="0"/>
      <w:marRight w:val="0"/>
      <w:marTop w:val="0"/>
      <w:marBottom w:val="0"/>
      <w:divBdr>
        <w:top w:val="none" w:sz="0" w:space="0" w:color="auto"/>
        <w:left w:val="none" w:sz="0" w:space="0" w:color="auto"/>
        <w:bottom w:val="none" w:sz="0" w:space="0" w:color="auto"/>
        <w:right w:val="none" w:sz="0" w:space="0" w:color="auto"/>
      </w:divBdr>
    </w:div>
    <w:div w:id="166409914">
      <w:bodyDiv w:val="1"/>
      <w:marLeft w:val="0"/>
      <w:marRight w:val="0"/>
      <w:marTop w:val="0"/>
      <w:marBottom w:val="0"/>
      <w:divBdr>
        <w:top w:val="none" w:sz="0" w:space="0" w:color="auto"/>
        <w:left w:val="none" w:sz="0" w:space="0" w:color="auto"/>
        <w:bottom w:val="none" w:sz="0" w:space="0" w:color="auto"/>
        <w:right w:val="none" w:sz="0" w:space="0" w:color="auto"/>
      </w:divBdr>
      <w:divsChild>
        <w:div w:id="265817571">
          <w:marLeft w:val="0"/>
          <w:marRight w:val="0"/>
          <w:marTop w:val="0"/>
          <w:marBottom w:val="0"/>
          <w:divBdr>
            <w:top w:val="none" w:sz="0" w:space="0" w:color="auto"/>
            <w:left w:val="none" w:sz="0" w:space="0" w:color="auto"/>
            <w:bottom w:val="none" w:sz="0" w:space="0" w:color="auto"/>
            <w:right w:val="none" w:sz="0" w:space="0" w:color="auto"/>
          </w:divBdr>
        </w:div>
        <w:div w:id="1330599828">
          <w:marLeft w:val="0"/>
          <w:marRight w:val="0"/>
          <w:marTop w:val="0"/>
          <w:marBottom w:val="0"/>
          <w:divBdr>
            <w:top w:val="none" w:sz="0" w:space="0" w:color="auto"/>
            <w:left w:val="none" w:sz="0" w:space="0" w:color="auto"/>
            <w:bottom w:val="none" w:sz="0" w:space="0" w:color="auto"/>
            <w:right w:val="none" w:sz="0" w:space="0" w:color="auto"/>
          </w:divBdr>
        </w:div>
        <w:div w:id="1592205189">
          <w:marLeft w:val="0"/>
          <w:marRight w:val="0"/>
          <w:marTop w:val="0"/>
          <w:marBottom w:val="0"/>
          <w:divBdr>
            <w:top w:val="none" w:sz="0" w:space="0" w:color="auto"/>
            <w:left w:val="none" w:sz="0" w:space="0" w:color="auto"/>
            <w:bottom w:val="none" w:sz="0" w:space="0" w:color="auto"/>
            <w:right w:val="none" w:sz="0" w:space="0" w:color="auto"/>
          </w:divBdr>
        </w:div>
        <w:div w:id="1368532168">
          <w:marLeft w:val="0"/>
          <w:marRight w:val="0"/>
          <w:marTop w:val="0"/>
          <w:marBottom w:val="0"/>
          <w:divBdr>
            <w:top w:val="none" w:sz="0" w:space="0" w:color="auto"/>
            <w:left w:val="none" w:sz="0" w:space="0" w:color="auto"/>
            <w:bottom w:val="none" w:sz="0" w:space="0" w:color="auto"/>
            <w:right w:val="none" w:sz="0" w:space="0" w:color="auto"/>
          </w:divBdr>
        </w:div>
        <w:div w:id="522329913">
          <w:marLeft w:val="0"/>
          <w:marRight w:val="0"/>
          <w:marTop w:val="0"/>
          <w:marBottom w:val="0"/>
          <w:divBdr>
            <w:top w:val="none" w:sz="0" w:space="0" w:color="auto"/>
            <w:left w:val="none" w:sz="0" w:space="0" w:color="auto"/>
            <w:bottom w:val="none" w:sz="0" w:space="0" w:color="auto"/>
            <w:right w:val="none" w:sz="0" w:space="0" w:color="auto"/>
          </w:divBdr>
        </w:div>
        <w:div w:id="1732390471">
          <w:marLeft w:val="0"/>
          <w:marRight w:val="0"/>
          <w:marTop w:val="0"/>
          <w:marBottom w:val="0"/>
          <w:divBdr>
            <w:top w:val="none" w:sz="0" w:space="0" w:color="auto"/>
            <w:left w:val="none" w:sz="0" w:space="0" w:color="auto"/>
            <w:bottom w:val="none" w:sz="0" w:space="0" w:color="auto"/>
            <w:right w:val="none" w:sz="0" w:space="0" w:color="auto"/>
          </w:divBdr>
        </w:div>
        <w:div w:id="1766876432">
          <w:marLeft w:val="0"/>
          <w:marRight w:val="0"/>
          <w:marTop w:val="0"/>
          <w:marBottom w:val="0"/>
          <w:divBdr>
            <w:top w:val="none" w:sz="0" w:space="0" w:color="auto"/>
            <w:left w:val="none" w:sz="0" w:space="0" w:color="auto"/>
            <w:bottom w:val="none" w:sz="0" w:space="0" w:color="auto"/>
            <w:right w:val="none" w:sz="0" w:space="0" w:color="auto"/>
          </w:divBdr>
        </w:div>
        <w:div w:id="887184413">
          <w:marLeft w:val="0"/>
          <w:marRight w:val="0"/>
          <w:marTop w:val="0"/>
          <w:marBottom w:val="0"/>
          <w:divBdr>
            <w:top w:val="none" w:sz="0" w:space="0" w:color="auto"/>
            <w:left w:val="none" w:sz="0" w:space="0" w:color="auto"/>
            <w:bottom w:val="none" w:sz="0" w:space="0" w:color="auto"/>
            <w:right w:val="none" w:sz="0" w:space="0" w:color="auto"/>
          </w:divBdr>
        </w:div>
        <w:div w:id="1822575015">
          <w:marLeft w:val="0"/>
          <w:marRight w:val="0"/>
          <w:marTop w:val="0"/>
          <w:marBottom w:val="0"/>
          <w:divBdr>
            <w:top w:val="none" w:sz="0" w:space="0" w:color="auto"/>
            <w:left w:val="none" w:sz="0" w:space="0" w:color="auto"/>
            <w:bottom w:val="none" w:sz="0" w:space="0" w:color="auto"/>
            <w:right w:val="none" w:sz="0" w:space="0" w:color="auto"/>
          </w:divBdr>
        </w:div>
        <w:div w:id="936055542">
          <w:marLeft w:val="0"/>
          <w:marRight w:val="0"/>
          <w:marTop w:val="0"/>
          <w:marBottom w:val="0"/>
          <w:divBdr>
            <w:top w:val="none" w:sz="0" w:space="0" w:color="auto"/>
            <w:left w:val="none" w:sz="0" w:space="0" w:color="auto"/>
            <w:bottom w:val="none" w:sz="0" w:space="0" w:color="auto"/>
            <w:right w:val="none" w:sz="0" w:space="0" w:color="auto"/>
          </w:divBdr>
        </w:div>
        <w:div w:id="2036811571">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98">
      <w:bodyDiv w:val="1"/>
      <w:marLeft w:val="0"/>
      <w:marRight w:val="0"/>
      <w:marTop w:val="0"/>
      <w:marBottom w:val="0"/>
      <w:divBdr>
        <w:top w:val="none" w:sz="0" w:space="0" w:color="auto"/>
        <w:left w:val="none" w:sz="0" w:space="0" w:color="auto"/>
        <w:bottom w:val="none" w:sz="0" w:space="0" w:color="auto"/>
        <w:right w:val="none" w:sz="0" w:space="0" w:color="auto"/>
      </w:divBdr>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4995143">
      <w:bodyDiv w:val="1"/>
      <w:marLeft w:val="0"/>
      <w:marRight w:val="0"/>
      <w:marTop w:val="0"/>
      <w:marBottom w:val="0"/>
      <w:divBdr>
        <w:top w:val="none" w:sz="0" w:space="0" w:color="auto"/>
        <w:left w:val="none" w:sz="0" w:space="0" w:color="auto"/>
        <w:bottom w:val="none" w:sz="0" w:space="0" w:color="auto"/>
        <w:right w:val="none" w:sz="0" w:space="0" w:color="auto"/>
      </w:divBdr>
      <w:divsChild>
        <w:div w:id="209003006">
          <w:marLeft w:val="0"/>
          <w:marRight w:val="0"/>
          <w:marTop w:val="0"/>
          <w:marBottom w:val="0"/>
          <w:divBdr>
            <w:top w:val="none" w:sz="0" w:space="0" w:color="auto"/>
            <w:left w:val="none" w:sz="0" w:space="0" w:color="auto"/>
            <w:bottom w:val="none" w:sz="0" w:space="0" w:color="auto"/>
            <w:right w:val="none" w:sz="0" w:space="0" w:color="auto"/>
          </w:divBdr>
        </w:div>
        <w:div w:id="454566589">
          <w:marLeft w:val="0"/>
          <w:marRight w:val="0"/>
          <w:marTop w:val="0"/>
          <w:marBottom w:val="0"/>
          <w:divBdr>
            <w:top w:val="none" w:sz="0" w:space="0" w:color="auto"/>
            <w:left w:val="none" w:sz="0" w:space="0" w:color="auto"/>
            <w:bottom w:val="none" w:sz="0" w:space="0" w:color="auto"/>
            <w:right w:val="none" w:sz="0" w:space="0" w:color="auto"/>
          </w:divBdr>
        </w:div>
        <w:div w:id="1039402209">
          <w:marLeft w:val="0"/>
          <w:marRight w:val="0"/>
          <w:marTop w:val="0"/>
          <w:marBottom w:val="0"/>
          <w:divBdr>
            <w:top w:val="none" w:sz="0" w:space="0" w:color="auto"/>
            <w:left w:val="none" w:sz="0" w:space="0" w:color="auto"/>
            <w:bottom w:val="none" w:sz="0" w:space="0" w:color="auto"/>
            <w:right w:val="none" w:sz="0" w:space="0" w:color="auto"/>
          </w:divBdr>
        </w:div>
        <w:div w:id="773289735">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393771981">
          <w:marLeft w:val="0"/>
          <w:marRight w:val="0"/>
          <w:marTop w:val="0"/>
          <w:marBottom w:val="0"/>
          <w:divBdr>
            <w:top w:val="none" w:sz="0" w:space="0" w:color="auto"/>
            <w:left w:val="none" w:sz="0" w:space="0" w:color="auto"/>
            <w:bottom w:val="none" w:sz="0" w:space="0" w:color="auto"/>
            <w:right w:val="none" w:sz="0" w:space="0" w:color="auto"/>
          </w:divBdr>
        </w:div>
        <w:div w:id="295068428">
          <w:marLeft w:val="0"/>
          <w:marRight w:val="0"/>
          <w:marTop w:val="0"/>
          <w:marBottom w:val="0"/>
          <w:divBdr>
            <w:top w:val="none" w:sz="0" w:space="0" w:color="auto"/>
            <w:left w:val="none" w:sz="0" w:space="0" w:color="auto"/>
            <w:bottom w:val="none" w:sz="0" w:space="0" w:color="auto"/>
            <w:right w:val="none" w:sz="0" w:space="0" w:color="auto"/>
          </w:divBdr>
        </w:div>
        <w:div w:id="1479760265">
          <w:marLeft w:val="0"/>
          <w:marRight w:val="0"/>
          <w:marTop w:val="0"/>
          <w:marBottom w:val="0"/>
          <w:divBdr>
            <w:top w:val="none" w:sz="0" w:space="0" w:color="auto"/>
            <w:left w:val="none" w:sz="0" w:space="0" w:color="auto"/>
            <w:bottom w:val="none" w:sz="0" w:space="0" w:color="auto"/>
            <w:right w:val="none" w:sz="0" w:space="0" w:color="auto"/>
          </w:divBdr>
        </w:div>
        <w:div w:id="2037653680">
          <w:marLeft w:val="0"/>
          <w:marRight w:val="0"/>
          <w:marTop w:val="0"/>
          <w:marBottom w:val="0"/>
          <w:divBdr>
            <w:top w:val="none" w:sz="0" w:space="0" w:color="auto"/>
            <w:left w:val="none" w:sz="0" w:space="0" w:color="auto"/>
            <w:bottom w:val="none" w:sz="0" w:space="0" w:color="auto"/>
            <w:right w:val="none" w:sz="0" w:space="0" w:color="auto"/>
          </w:divBdr>
        </w:div>
        <w:div w:id="85927772">
          <w:marLeft w:val="0"/>
          <w:marRight w:val="0"/>
          <w:marTop w:val="0"/>
          <w:marBottom w:val="0"/>
          <w:divBdr>
            <w:top w:val="none" w:sz="0" w:space="0" w:color="auto"/>
            <w:left w:val="none" w:sz="0" w:space="0" w:color="auto"/>
            <w:bottom w:val="none" w:sz="0" w:space="0" w:color="auto"/>
            <w:right w:val="none" w:sz="0" w:space="0" w:color="auto"/>
          </w:divBdr>
        </w:div>
        <w:div w:id="94055593">
          <w:marLeft w:val="0"/>
          <w:marRight w:val="0"/>
          <w:marTop w:val="0"/>
          <w:marBottom w:val="0"/>
          <w:divBdr>
            <w:top w:val="none" w:sz="0" w:space="0" w:color="auto"/>
            <w:left w:val="none" w:sz="0" w:space="0" w:color="auto"/>
            <w:bottom w:val="none" w:sz="0" w:space="0" w:color="auto"/>
            <w:right w:val="none" w:sz="0" w:space="0" w:color="auto"/>
          </w:divBdr>
        </w:div>
        <w:div w:id="1749495631">
          <w:marLeft w:val="0"/>
          <w:marRight w:val="0"/>
          <w:marTop w:val="0"/>
          <w:marBottom w:val="0"/>
          <w:divBdr>
            <w:top w:val="none" w:sz="0" w:space="0" w:color="auto"/>
            <w:left w:val="none" w:sz="0" w:space="0" w:color="auto"/>
            <w:bottom w:val="none" w:sz="0" w:space="0" w:color="auto"/>
            <w:right w:val="none" w:sz="0" w:space="0" w:color="auto"/>
          </w:divBdr>
        </w:div>
        <w:div w:id="221065232">
          <w:marLeft w:val="0"/>
          <w:marRight w:val="0"/>
          <w:marTop w:val="0"/>
          <w:marBottom w:val="0"/>
          <w:divBdr>
            <w:top w:val="none" w:sz="0" w:space="0" w:color="auto"/>
            <w:left w:val="none" w:sz="0" w:space="0" w:color="auto"/>
            <w:bottom w:val="none" w:sz="0" w:space="0" w:color="auto"/>
            <w:right w:val="none" w:sz="0" w:space="0" w:color="auto"/>
          </w:divBdr>
        </w:div>
        <w:div w:id="1608000668">
          <w:marLeft w:val="0"/>
          <w:marRight w:val="0"/>
          <w:marTop w:val="0"/>
          <w:marBottom w:val="0"/>
          <w:divBdr>
            <w:top w:val="none" w:sz="0" w:space="0" w:color="auto"/>
            <w:left w:val="none" w:sz="0" w:space="0" w:color="auto"/>
            <w:bottom w:val="none" w:sz="0" w:space="0" w:color="auto"/>
            <w:right w:val="none" w:sz="0" w:space="0" w:color="auto"/>
          </w:divBdr>
        </w:div>
      </w:divsChild>
    </w:div>
    <w:div w:id="250548193">
      <w:bodyDiv w:val="1"/>
      <w:marLeft w:val="0"/>
      <w:marRight w:val="0"/>
      <w:marTop w:val="0"/>
      <w:marBottom w:val="0"/>
      <w:divBdr>
        <w:top w:val="none" w:sz="0" w:space="0" w:color="auto"/>
        <w:left w:val="none" w:sz="0" w:space="0" w:color="auto"/>
        <w:bottom w:val="none" w:sz="0" w:space="0" w:color="auto"/>
        <w:right w:val="none" w:sz="0" w:space="0" w:color="auto"/>
      </w:divBdr>
      <w:divsChild>
        <w:div w:id="930620689">
          <w:marLeft w:val="0"/>
          <w:marRight w:val="0"/>
          <w:marTop w:val="0"/>
          <w:marBottom w:val="0"/>
          <w:divBdr>
            <w:top w:val="none" w:sz="0" w:space="0" w:color="auto"/>
            <w:left w:val="none" w:sz="0" w:space="0" w:color="auto"/>
            <w:bottom w:val="none" w:sz="0" w:space="0" w:color="auto"/>
            <w:right w:val="none" w:sz="0" w:space="0" w:color="auto"/>
          </w:divBdr>
        </w:div>
        <w:div w:id="133445998">
          <w:marLeft w:val="0"/>
          <w:marRight w:val="0"/>
          <w:marTop w:val="0"/>
          <w:marBottom w:val="0"/>
          <w:divBdr>
            <w:top w:val="none" w:sz="0" w:space="0" w:color="auto"/>
            <w:left w:val="none" w:sz="0" w:space="0" w:color="auto"/>
            <w:bottom w:val="none" w:sz="0" w:space="0" w:color="auto"/>
            <w:right w:val="none" w:sz="0" w:space="0" w:color="auto"/>
          </w:divBdr>
        </w:div>
        <w:div w:id="944576499">
          <w:marLeft w:val="0"/>
          <w:marRight w:val="0"/>
          <w:marTop w:val="0"/>
          <w:marBottom w:val="0"/>
          <w:divBdr>
            <w:top w:val="none" w:sz="0" w:space="0" w:color="auto"/>
            <w:left w:val="none" w:sz="0" w:space="0" w:color="auto"/>
            <w:bottom w:val="none" w:sz="0" w:space="0" w:color="auto"/>
            <w:right w:val="none" w:sz="0" w:space="0" w:color="auto"/>
          </w:divBdr>
        </w:div>
        <w:div w:id="1631398081">
          <w:marLeft w:val="0"/>
          <w:marRight w:val="0"/>
          <w:marTop w:val="0"/>
          <w:marBottom w:val="0"/>
          <w:divBdr>
            <w:top w:val="none" w:sz="0" w:space="0" w:color="auto"/>
            <w:left w:val="none" w:sz="0" w:space="0" w:color="auto"/>
            <w:bottom w:val="none" w:sz="0" w:space="0" w:color="auto"/>
            <w:right w:val="none" w:sz="0" w:space="0" w:color="auto"/>
          </w:divBdr>
        </w:div>
        <w:div w:id="2049141609">
          <w:marLeft w:val="0"/>
          <w:marRight w:val="0"/>
          <w:marTop w:val="0"/>
          <w:marBottom w:val="0"/>
          <w:divBdr>
            <w:top w:val="none" w:sz="0" w:space="0" w:color="auto"/>
            <w:left w:val="none" w:sz="0" w:space="0" w:color="auto"/>
            <w:bottom w:val="none" w:sz="0" w:space="0" w:color="auto"/>
            <w:right w:val="none" w:sz="0" w:space="0" w:color="auto"/>
          </w:divBdr>
        </w:div>
        <w:div w:id="1251700257">
          <w:marLeft w:val="0"/>
          <w:marRight w:val="0"/>
          <w:marTop w:val="0"/>
          <w:marBottom w:val="0"/>
          <w:divBdr>
            <w:top w:val="none" w:sz="0" w:space="0" w:color="auto"/>
            <w:left w:val="none" w:sz="0" w:space="0" w:color="auto"/>
            <w:bottom w:val="none" w:sz="0" w:space="0" w:color="auto"/>
            <w:right w:val="none" w:sz="0" w:space="0" w:color="auto"/>
          </w:divBdr>
        </w:div>
        <w:div w:id="259147009">
          <w:marLeft w:val="0"/>
          <w:marRight w:val="0"/>
          <w:marTop w:val="0"/>
          <w:marBottom w:val="0"/>
          <w:divBdr>
            <w:top w:val="none" w:sz="0" w:space="0" w:color="auto"/>
            <w:left w:val="none" w:sz="0" w:space="0" w:color="auto"/>
            <w:bottom w:val="none" w:sz="0" w:space="0" w:color="auto"/>
            <w:right w:val="none" w:sz="0" w:space="0" w:color="auto"/>
          </w:divBdr>
        </w:div>
        <w:div w:id="1362315822">
          <w:marLeft w:val="0"/>
          <w:marRight w:val="0"/>
          <w:marTop w:val="0"/>
          <w:marBottom w:val="0"/>
          <w:divBdr>
            <w:top w:val="none" w:sz="0" w:space="0" w:color="auto"/>
            <w:left w:val="none" w:sz="0" w:space="0" w:color="auto"/>
            <w:bottom w:val="none" w:sz="0" w:space="0" w:color="auto"/>
            <w:right w:val="none" w:sz="0" w:space="0" w:color="auto"/>
          </w:divBdr>
        </w:div>
        <w:div w:id="1762793141">
          <w:marLeft w:val="0"/>
          <w:marRight w:val="0"/>
          <w:marTop w:val="0"/>
          <w:marBottom w:val="0"/>
          <w:divBdr>
            <w:top w:val="none" w:sz="0" w:space="0" w:color="auto"/>
            <w:left w:val="none" w:sz="0" w:space="0" w:color="auto"/>
            <w:bottom w:val="none" w:sz="0" w:space="0" w:color="auto"/>
            <w:right w:val="none" w:sz="0" w:space="0" w:color="auto"/>
          </w:divBdr>
        </w:div>
        <w:div w:id="647785326">
          <w:marLeft w:val="0"/>
          <w:marRight w:val="0"/>
          <w:marTop w:val="0"/>
          <w:marBottom w:val="0"/>
          <w:divBdr>
            <w:top w:val="none" w:sz="0" w:space="0" w:color="auto"/>
            <w:left w:val="none" w:sz="0" w:space="0" w:color="auto"/>
            <w:bottom w:val="none" w:sz="0" w:space="0" w:color="auto"/>
            <w:right w:val="none" w:sz="0" w:space="0" w:color="auto"/>
          </w:divBdr>
        </w:div>
        <w:div w:id="94709698">
          <w:marLeft w:val="0"/>
          <w:marRight w:val="0"/>
          <w:marTop w:val="0"/>
          <w:marBottom w:val="0"/>
          <w:divBdr>
            <w:top w:val="none" w:sz="0" w:space="0" w:color="auto"/>
            <w:left w:val="none" w:sz="0" w:space="0" w:color="auto"/>
            <w:bottom w:val="none" w:sz="0" w:space="0" w:color="auto"/>
            <w:right w:val="none" w:sz="0" w:space="0" w:color="auto"/>
          </w:divBdr>
        </w:div>
        <w:div w:id="1147474705">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034574642">
          <w:marLeft w:val="0"/>
          <w:marRight w:val="0"/>
          <w:marTop w:val="0"/>
          <w:marBottom w:val="0"/>
          <w:divBdr>
            <w:top w:val="none" w:sz="0" w:space="0" w:color="auto"/>
            <w:left w:val="none" w:sz="0" w:space="0" w:color="auto"/>
            <w:bottom w:val="none" w:sz="0" w:space="0" w:color="auto"/>
            <w:right w:val="none" w:sz="0" w:space="0" w:color="auto"/>
          </w:divBdr>
        </w:div>
        <w:div w:id="2127576049">
          <w:marLeft w:val="0"/>
          <w:marRight w:val="0"/>
          <w:marTop w:val="0"/>
          <w:marBottom w:val="0"/>
          <w:divBdr>
            <w:top w:val="none" w:sz="0" w:space="0" w:color="auto"/>
            <w:left w:val="none" w:sz="0" w:space="0" w:color="auto"/>
            <w:bottom w:val="none" w:sz="0" w:space="0" w:color="auto"/>
            <w:right w:val="none" w:sz="0" w:space="0" w:color="auto"/>
          </w:divBdr>
        </w:div>
        <w:div w:id="769786851">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3676824">
          <w:marLeft w:val="0"/>
          <w:marRight w:val="0"/>
          <w:marTop w:val="0"/>
          <w:marBottom w:val="0"/>
          <w:divBdr>
            <w:top w:val="none" w:sz="0" w:space="0" w:color="auto"/>
            <w:left w:val="none" w:sz="0" w:space="0" w:color="auto"/>
            <w:bottom w:val="none" w:sz="0" w:space="0" w:color="auto"/>
            <w:right w:val="none" w:sz="0" w:space="0" w:color="auto"/>
          </w:divBdr>
        </w:div>
      </w:divsChild>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55347527">
      <w:bodyDiv w:val="1"/>
      <w:marLeft w:val="0"/>
      <w:marRight w:val="0"/>
      <w:marTop w:val="0"/>
      <w:marBottom w:val="0"/>
      <w:divBdr>
        <w:top w:val="none" w:sz="0" w:space="0" w:color="auto"/>
        <w:left w:val="none" w:sz="0" w:space="0" w:color="auto"/>
        <w:bottom w:val="none" w:sz="0" w:space="0" w:color="auto"/>
        <w:right w:val="none" w:sz="0" w:space="0" w:color="auto"/>
      </w:divBdr>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68530463">
      <w:bodyDiv w:val="1"/>
      <w:marLeft w:val="0"/>
      <w:marRight w:val="0"/>
      <w:marTop w:val="0"/>
      <w:marBottom w:val="0"/>
      <w:divBdr>
        <w:top w:val="none" w:sz="0" w:space="0" w:color="auto"/>
        <w:left w:val="none" w:sz="0" w:space="0" w:color="auto"/>
        <w:bottom w:val="none" w:sz="0" w:space="0" w:color="auto"/>
        <w:right w:val="none" w:sz="0" w:space="0" w:color="auto"/>
      </w:divBdr>
      <w:divsChild>
        <w:div w:id="1818910286">
          <w:marLeft w:val="0"/>
          <w:marRight w:val="0"/>
          <w:marTop w:val="0"/>
          <w:marBottom w:val="0"/>
          <w:divBdr>
            <w:top w:val="none" w:sz="0" w:space="0" w:color="auto"/>
            <w:left w:val="none" w:sz="0" w:space="0" w:color="auto"/>
            <w:bottom w:val="none" w:sz="0" w:space="0" w:color="auto"/>
            <w:right w:val="none" w:sz="0" w:space="0" w:color="auto"/>
          </w:divBdr>
        </w:div>
        <w:div w:id="1760760463">
          <w:marLeft w:val="0"/>
          <w:marRight w:val="0"/>
          <w:marTop w:val="0"/>
          <w:marBottom w:val="0"/>
          <w:divBdr>
            <w:top w:val="none" w:sz="0" w:space="0" w:color="auto"/>
            <w:left w:val="none" w:sz="0" w:space="0" w:color="auto"/>
            <w:bottom w:val="none" w:sz="0" w:space="0" w:color="auto"/>
            <w:right w:val="none" w:sz="0" w:space="0" w:color="auto"/>
          </w:divBdr>
        </w:div>
        <w:div w:id="2078817489">
          <w:marLeft w:val="0"/>
          <w:marRight w:val="0"/>
          <w:marTop w:val="0"/>
          <w:marBottom w:val="0"/>
          <w:divBdr>
            <w:top w:val="none" w:sz="0" w:space="0" w:color="auto"/>
            <w:left w:val="none" w:sz="0" w:space="0" w:color="auto"/>
            <w:bottom w:val="none" w:sz="0" w:space="0" w:color="auto"/>
            <w:right w:val="none" w:sz="0" w:space="0" w:color="auto"/>
          </w:divBdr>
        </w:div>
        <w:div w:id="1023944048">
          <w:marLeft w:val="0"/>
          <w:marRight w:val="0"/>
          <w:marTop w:val="0"/>
          <w:marBottom w:val="0"/>
          <w:divBdr>
            <w:top w:val="none" w:sz="0" w:space="0" w:color="auto"/>
            <w:left w:val="none" w:sz="0" w:space="0" w:color="auto"/>
            <w:bottom w:val="none" w:sz="0" w:space="0" w:color="auto"/>
            <w:right w:val="none" w:sz="0" w:space="0" w:color="auto"/>
          </w:divBdr>
        </w:div>
        <w:div w:id="1382091297">
          <w:marLeft w:val="0"/>
          <w:marRight w:val="0"/>
          <w:marTop w:val="0"/>
          <w:marBottom w:val="0"/>
          <w:divBdr>
            <w:top w:val="none" w:sz="0" w:space="0" w:color="auto"/>
            <w:left w:val="none" w:sz="0" w:space="0" w:color="auto"/>
            <w:bottom w:val="none" w:sz="0" w:space="0" w:color="auto"/>
            <w:right w:val="none" w:sz="0" w:space="0" w:color="auto"/>
          </w:divBdr>
        </w:div>
        <w:div w:id="539167885">
          <w:marLeft w:val="0"/>
          <w:marRight w:val="0"/>
          <w:marTop w:val="0"/>
          <w:marBottom w:val="0"/>
          <w:divBdr>
            <w:top w:val="none" w:sz="0" w:space="0" w:color="auto"/>
            <w:left w:val="none" w:sz="0" w:space="0" w:color="auto"/>
            <w:bottom w:val="none" w:sz="0" w:space="0" w:color="auto"/>
            <w:right w:val="none" w:sz="0" w:space="0" w:color="auto"/>
          </w:divBdr>
        </w:div>
      </w:divsChild>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2168709">
      <w:bodyDiv w:val="1"/>
      <w:marLeft w:val="0"/>
      <w:marRight w:val="0"/>
      <w:marTop w:val="0"/>
      <w:marBottom w:val="0"/>
      <w:divBdr>
        <w:top w:val="none" w:sz="0" w:space="0" w:color="auto"/>
        <w:left w:val="none" w:sz="0" w:space="0" w:color="auto"/>
        <w:bottom w:val="none" w:sz="0" w:space="0" w:color="auto"/>
        <w:right w:val="none" w:sz="0" w:space="0" w:color="auto"/>
      </w:divBdr>
      <w:divsChild>
        <w:div w:id="1513108190">
          <w:marLeft w:val="0"/>
          <w:marRight w:val="0"/>
          <w:marTop w:val="0"/>
          <w:marBottom w:val="0"/>
          <w:divBdr>
            <w:top w:val="none" w:sz="0" w:space="0" w:color="auto"/>
            <w:left w:val="none" w:sz="0" w:space="0" w:color="auto"/>
            <w:bottom w:val="none" w:sz="0" w:space="0" w:color="auto"/>
            <w:right w:val="none" w:sz="0" w:space="0" w:color="auto"/>
          </w:divBdr>
        </w:div>
        <w:div w:id="286202891">
          <w:marLeft w:val="0"/>
          <w:marRight w:val="0"/>
          <w:marTop w:val="0"/>
          <w:marBottom w:val="0"/>
          <w:divBdr>
            <w:top w:val="none" w:sz="0" w:space="0" w:color="auto"/>
            <w:left w:val="none" w:sz="0" w:space="0" w:color="auto"/>
            <w:bottom w:val="none" w:sz="0" w:space="0" w:color="auto"/>
            <w:right w:val="none" w:sz="0" w:space="0" w:color="auto"/>
          </w:divBdr>
        </w:div>
        <w:div w:id="1934626051">
          <w:marLeft w:val="0"/>
          <w:marRight w:val="0"/>
          <w:marTop w:val="0"/>
          <w:marBottom w:val="0"/>
          <w:divBdr>
            <w:top w:val="none" w:sz="0" w:space="0" w:color="auto"/>
            <w:left w:val="none" w:sz="0" w:space="0" w:color="auto"/>
            <w:bottom w:val="none" w:sz="0" w:space="0" w:color="auto"/>
            <w:right w:val="none" w:sz="0" w:space="0" w:color="auto"/>
          </w:divBdr>
        </w:div>
        <w:div w:id="1226599747">
          <w:marLeft w:val="0"/>
          <w:marRight w:val="0"/>
          <w:marTop w:val="0"/>
          <w:marBottom w:val="0"/>
          <w:divBdr>
            <w:top w:val="none" w:sz="0" w:space="0" w:color="auto"/>
            <w:left w:val="none" w:sz="0" w:space="0" w:color="auto"/>
            <w:bottom w:val="none" w:sz="0" w:space="0" w:color="auto"/>
            <w:right w:val="none" w:sz="0" w:space="0" w:color="auto"/>
          </w:divBdr>
        </w:div>
        <w:div w:id="1043292702">
          <w:marLeft w:val="0"/>
          <w:marRight w:val="0"/>
          <w:marTop w:val="0"/>
          <w:marBottom w:val="0"/>
          <w:divBdr>
            <w:top w:val="none" w:sz="0" w:space="0" w:color="auto"/>
            <w:left w:val="none" w:sz="0" w:space="0" w:color="auto"/>
            <w:bottom w:val="none" w:sz="0" w:space="0" w:color="auto"/>
            <w:right w:val="none" w:sz="0" w:space="0" w:color="auto"/>
          </w:divBdr>
        </w:div>
        <w:div w:id="814759515">
          <w:marLeft w:val="0"/>
          <w:marRight w:val="0"/>
          <w:marTop w:val="0"/>
          <w:marBottom w:val="0"/>
          <w:divBdr>
            <w:top w:val="none" w:sz="0" w:space="0" w:color="auto"/>
            <w:left w:val="none" w:sz="0" w:space="0" w:color="auto"/>
            <w:bottom w:val="none" w:sz="0" w:space="0" w:color="auto"/>
            <w:right w:val="none" w:sz="0" w:space="0" w:color="auto"/>
          </w:divBdr>
        </w:div>
        <w:div w:id="1162891245">
          <w:marLeft w:val="0"/>
          <w:marRight w:val="0"/>
          <w:marTop w:val="0"/>
          <w:marBottom w:val="0"/>
          <w:divBdr>
            <w:top w:val="none" w:sz="0" w:space="0" w:color="auto"/>
            <w:left w:val="none" w:sz="0" w:space="0" w:color="auto"/>
            <w:bottom w:val="none" w:sz="0" w:space="0" w:color="auto"/>
            <w:right w:val="none" w:sz="0" w:space="0" w:color="auto"/>
          </w:divBdr>
        </w:div>
        <w:div w:id="1625968029">
          <w:marLeft w:val="0"/>
          <w:marRight w:val="0"/>
          <w:marTop w:val="0"/>
          <w:marBottom w:val="0"/>
          <w:divBdr>
            <w:top w:val="none" w:sz="0" w:space="0" w:color="auto"/>
            <w:left w:val="none" w:sz="0" w:space="0" w:color="auto"/>
            <w:bottom w:val="none" w:sz="0" w:space="0" w:color="auto"/>
            <w:right w:val="none" w:sz="0" w:space="0" w:color="auto"/>
          </w:divBdr>
        </w:div>
        <w:div w:id="632173001">
          <w:marLeft w:val="0"/>
          <w:marRight w:val="0"/>
          <w:marTop w:val="0"/>
          <w:marBottom w:val="0"/>
          <w:divBdr>
            <w:top w:val="none" w:sz="0" w:space="0" w:color="auto"/>
            <w:left w:val="none" w:sz="0" w:space="0" w:color="auto"/>
            <w:bottom w:val="none" w:sz="0" w:space="0" w:color="auto"/>
            <w:right w:val="none" w:sz="0" w:space="0" w:color="auto"/>
          </w:divBdr>
        </w:div>
        <w:div w:id="1947616868">
          <w:marLeft w:val="0"/>
          <w:marRight w:val="0"/>
          <w:marTop w:val="0"/>
          <w:marBottom w:val="0"/>
          <w:divBdr>
            <w:top w:val="none" w:sz="0" w:space="0" w:color="auto"/>
            <w:left w:val="none" w:sz="0" w:space="0" w:color="auto"/>
            <w:bottom w:val="none" w:sz="0" w:space="0" w:color="auto"/>
            <w:right w:val="none" w:sz="0" w:space="0" w:color="auto"/>
          </w:divBdr>
        </w:div>
        <w:div w:id="2015647712">
          <w:marLeft w:val="0"/>
          <w:marRight w:val="0"/>
          <w:marTop w:val="0"/>
          <w:marBottom w:val="0"/>
          <w:divBdr>
            <w:top w:val="none" w:sz="0" w:space="0" w:color="auto"/>
            <w:left w:val="none" w:sz="0" w:space="0" w:color="auto"/>
            <w:bottom w:val="none" w:sz="0" w:space="0" w:color="auto"/>
            <w:right w:val="none" w:sz="0" w:space="0" w:color="auto"/>
          </w:divBdr>
        </w:div>
        <w:div w:id="1290286050">
          <w:marLeft w:val="0"/>
          <w:marRight w:val="0"/>
          <w:marTop w:val="0"/>
          <w:marBottom w:val="0"/>
          <w:divBdr>
            <w:top w:val="none" w:sz="0" w:space="0" w:color="auto"/>
            <w:left w:val="none" w:sz="0" w:space="0" w:color="auto"/>
            <w:bottom w:val="none" w:sz="0" w:space="0" w:color="auto"/>
            <w:right w:val="none" w:sz="0" w:space="0" w:color="auto"/>
          </w:divBdr>
        </w:div>
        <w:div w:id="742542">
          <w:marLeft w:val="0"/>
          <w:marRight w:val="0"/>
          <w:marTop w:val="0"/>
          <w:marBottom w:val="0"/>
          <w:divBdr>
            <w:top w:val="none" w:sz="0" w:space="0" w:color="auto"/>
            <w:left w:val="none" w:sz="0" w:space="0" w:color="auto"/>
            <w:bottom w:val="none" w:sz="0" w:space="0" w:color="auto"/>
            <w:right w:val="none" w:sz="0" w:space="0" w:color="auto"/>
          </w:divBdr>
        </w:div>
        <w:div w:id="1923369865">
          <w:marLeft w:val="0"/>
          <w:marRight w:val="0"/>
          <w:marTop w:val="0"/>
          <w:marBottom w:val="0"/>
          <w:divBdr>
            <w:top w:val="none" w:sz="0" w:space="0" w:color="auto"/>
            <w:left w:val="none" w:sz="0" w:space="0" w:color="auto"/>
            <w:bottom w:val="none" w:sz="0" w:space="0" w:color="auto"/>
            <w:right w:val="none" w:sz="0" w:space="0" w:color="auto"/>
          </w:divBdr>
        </w:div>
        <w:div w:id="1893466596">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08694323">
      <w:bodyDiv w:val="1"/>
      <w:marLeft w:val="0"/>
      <w:marRight w:val="0"/>
      <w:marTop w:val="0"/>
      <w:marBottom w:val="0"/>
      <w:divBdr>
        <w:top w:val="none" w:sz="0" w:space="0" w:color="auto"/>
        <w:left w:val="none" w:sz="0" w:space="0" w:color="auto"/>
        <w:bottom w:val="none" w:sz="0" w:space="0" w:color="auto"/>
        <w:right w:val="none" w:sz="0" w:space="0" w:color="auto"/>
      </w:divBdr>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24350581">
      <w:bodyDiv w:val="1"/>
      <w:marLeft w:val="0"/>
      <w:marRight w:val="0"/>
      <w:marTop w:val="0"/>
      <w:marBottom w:val="0"/>
      <w:divBdr>
        <w:top w:val="none" w:sz="0" w:space="0" w:color="auto"/>
        <w:left w:val="none" w:sz="0" w:space="0" w:color="auto"/>
        <w:bottom w:val="none" w:sz="0" w:space="0" w:color="auto"/>
        <w:right w:val="none" w:sz="0" w:space="0" w:color="auto"/>
      </w:divBdr>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505944486">
      <w:bodyDiv w:val="1"/>
      <w:marLeft w:val="0"/>
      <w:marRight w:val="0"/>
      <w:marTop w:val="0"/>
      <w:marBottom w:val="0"/>
      <w:divBdr>
        <w:top w:val="none" w:sz="0" w:space="0" w:color="auto"/>
        <w:left w:val="none" w:sz="0" w:space="0" w:color="auto"/>
        <w:bottom w:val="none" w:sz="0" w:space="0" w:color="auto"/>
        <w:right w:val="none" w:sz="0" w:space="0" w:color="auto"/>
      </w:divBdr>
      <w:divsChild>
        <w:div w:id="2012027863">
          <w:marLeft w:val="0"/>
          <w:marRight w:val="0"/>
          <w:marTop w:val="0"/>
          <w:marBottom w:val="0"/>
          <w:divBdr>
            <w:top w:val="none" w:sz="0" w:space="0" w:color="auto"/>
            <w:left w:val="none" w:sz="0" w:space="0" w:color="auto"/>
            <w:bottom w:val="none" w:sz="0" w:space="0" w:color="auto"/>
            <w:right w:val="none" w:sz="0" w:space="0" w:color="auto"/>
          </w:divBdr>
        </w:div>
        <w:div w:id="170410127">
          <w:marLeft w:val="0"/>
          <w:marRight w:val="0"/>
          <w:marTop w:val="0"/>
          <w:marBottom w:val="0"/>
          <w:divBdr>
            <w:top w:val="none" w:sz="0" w:space="0" w:color="auto"/>
            <w:left w:val="none" w:sz="0" w:space="0" w:color="auto"/>
            <w:bottom w:val="none" w:sz="0" w:space="0" w:color="auto"/>
            <w:right w:val="none" w:sz="0" w:space="0" w:color="auto"/>
          </w:divBdr>
        </w:div>
        <w:div w:id="1163013841">
          <w:marLeft w:val="0"/>
          <w:marRight w:val="0"/>
          <w:marTop w:val="0"/>
          <w:marBottom w:val="0"/>
          <w:divBdr>
            <w:top w:val="none" w:sz="0" w:space="0" w:color="auto"/>
            <w:left w:val="none" w:sz="0" w:space="0" w:color="auto"/>
            <w:bottom w:val="none" w:sz="0" w:space="0" w:color="auto"/>
            <w:right w:val="none" w:sz="0" w:space="0" w:color="auto"/>
          </w:divBdr>
        </w:div>
        <w:div w:id="385380263">
          <w:marLeft w:val="0"/>
          <w:marRight w:val="0"/>
          <w:marTop w:val="0"/>
          <w:marBottom w:val="0"/>
          <w:divBdr>
            <w:top w:val="none" w:sz="0" w:space="0" w:color="auto"/>
            <w:left w:val="none" w:sz="0" w:space="0" w:color="auto"/>
            <w:bottom w:val="none" w:sz="0" w:space="0" w:color="auto"/>
            <w:right w:val="none" w:sz="0" w:space="0" w:color="auto"/>
          </w:divBdr>
        </w:div>
        <w:div w:id="338428871">
          <w:marLeft w:val="0"/>
          <w:marRight w:val="0"/>
          <w:marTop w:val="0"/>
          <w:marBottom w:val="0"/>
          <w:divBdr>
            <w:top w:val="none" w:sz="0" w:space="0" w:color="auto"/>
            <w:left w:val="none" w:sz="0" w:space="0" w:color="auto"/>
            <w:bottom w:val="none" w:sz="0" w:space="0" w:color="auto"/>
            <w:right w:val="none" w:sz="0" w:space="0" w:color="auto"/>
          </w:divBdr>
        </w:div>
        <w:div w:id="1947158357">
          <w:marLeft w:val="0"/>
          <w:marRight w:val="0"/>
          <w:marTop w:val="0"/>
          <w:marBottom w:val="0"/>
          <w:divBdr>
            <w:top w:val="none" w:sz="0" w:space="0" w:color="auto"/>
            <w:left w:val="none" w:sz="0" w:space="0" w:color="auto"/>
            <w:bottom w:val="none" w:sz="0" w:space="0" w:color="auto"/>
            <w:right w:val="none" w:sz="0" w:space="0" w:color="auto"/>
          </w:divBdr>
        </w:div>
        <w:div w:id="834077969">
          <w:marLeft w:val="0"/>
          <w:marRight w:val="0"/>
          <w:marTop w:val="0"/>
          <w:marBottom w:val="0"/>
          <w:divBdr>
            <w:top w:val="none" w:sz="0" w:space="0" w:color="auto"/>
            <w:left w:val="none" w:sz="0" w:space="0" w:color="auto"/>
            <w:bottom w:val="none" w:sz="0" w:space="0" w:color="auto"/>
            <w:right w:val="none" w:sz="0" w:space="0" w:color="auto"/>
          </w:divBdr>
        </w:div>
        <w:div w:id="1719014194">
          <w:marLeft w:val="0"/>
          <w:marRight w:val="0"/>
          <w:marTop w:val="0"/>
          <w:marBottom w:val="0"/>
          <w:divBdr>
            <w:top w:val="none" w:sz="0" w:space="0" w:color="auto"/>
            <w:left w:val="none" w:sz="0" w:space="0" w:color="auto"/>
            <w:bottom w:val="none" w:sz="0" w:space="0" w:color="auto"/>
            <w:right w:val="none" w:sz="0" w:space="0" w:color="auto"/>
          </w:divBdr>
        </w:div>
        <w:div w:id="1843818986">
          <w:marLeft w:val="0"/>
          <w:marRight w:val="0"/>
          <w:marTop w:val="0"/>
          <w:marBottom w:val="0"/>
          <w:divBdr>
            <w:top w:val="none" w:sz="0" w:space="0" w:color="auto"/>
            <w:left w:val="none" w:sz="0" w:space="0" w:color="auto"/>
            <w:bottom w:val="none" w:sz="0" w:space="0" w:color="auto"/>
            <w:right w:val="none" w:sz="0" w:space="0" w:color="auto"/>
          </w:divBdr>
        </w:div>
        <w:div w:id="1048383104">
          <w:marLeft w:val="0"/>
          <w:marRight w:val="0"/>
          <w:marTop w:val="0"/>
          <w:marBottom w:val="0"/>
          <w:divBdr>
            <w:top w:val="none" w:sz="0" w:space="0" w:color="auto"/>
            <w:left w:val="none" w:sz="0" w:space="0" w:color="auto"/>
            <w:bottom w:val="none" w:sz="0" w:space="0" w:color="auto"/>
            <w:right w:val="none" w:sz="0" w:space="0" w:color="auto"/>
          </w:divBdr>
        </w:div>
        <w:div w:id="1106467262">
          <w:marLeft w:val="0"/>
          <w:marRight w:val="0"/>
          <w:marTop w:val="0"/>
          <w:marBottom w:val="0"/>
          <w:divBdr>
            <w:top w:val="none" w:sz="0" w:space="0" w:color="auto"/>
            <w:left w:val="none" w:sz="0" w:space="0" w:color="auto"/>
            <w:bottom w:val="none" w:sz="0" w:space="0" w:color="auto"/>
            <w:right w:val="none" w:sz="0" w:space="0" w:color="auto"/>
          </w:divBdr>
        </w:div>
        <w:div w:id="1658070813">
          <w:marLeft w:val="0"/>
          <w:marRight w:val="0"/>
          <w:marTop w:val="0"/>
          <w:marBottom w:val="0"/>
          <w:divBdr>
            <w:top w:val="none" w:sz="0" w:space="0" w:color="auto"/>
            <w:left w:val="none" w:sz="0" w:space="0" w:color="auto"/>
            <w:bottom w:val="none" w:sz="0" w:space="0" w:color="auto"/>
            <w:right w:val="none" w:sz="0" w:space="0" w:color="auto"/>
          </w:divBdr>
        </w:div>
        <w:div w:id="80492541">
          <w:marLeft w:val="0"/>
          <w:marRight w:val="0"/>
          <w:marTop w:val="0"/>
          <w:marBottom w:val="0"/>
          <w:divBdr>
            <w:top w:val="none" w:sz="0" w:space="0" w:color="auto"/>
            <w:left w:val="none" w:sz="0" w:space="0" w:color="auto"/>
            <w:bottom w:val="none" w:sz="0" w:space="0" w:color="auto"/>
            <w:right w:val="none" w:sz="0" w:space="0" w:color="auto"/>
          </w:divBdr>
        </w:div>
        <w:div w:id="148594188">
          <w:marLeft w:val="0"/>
          <w:marRight w:val="0"/>
          <w:marTop w:val="0"/>
          <w:marBottom w:val="0"/>
          <w:divBdr>
            <w:top w:val="none" w:sz="0" w:space="0" w:color="auto"/>
            <w:left w:val="none" w:sz="0" w:space="0" w:color="auto"/>
            <w:bottom w:val="none" w:sz="0" w:space="0" w:color="auto"/>
            <w:right w:val="none" w:sz="0" w:space="0" w:color="auto"/>
          </w:divBdr>
        </w:div>
        <w:div w:id="528681705">
          <w:marLeft w:val="0"/>
          <w:marRight w:val="0"/>
          <w:marTop w:val="0"/>
          <w:marBottom w:val="0"/>
          <w:divBdr>
            <w:top w:val="none" w:sz="0" w:space="0" w:color="auto"/>
            <w:left w:val="none" w:sz="0" w:space="0" w:color="auto"/>
            <w:bottom w:val="none" w:sz="0" w:space="0" w:color="auto"/>
            <w:right w:val="none" w:sz="0" w:space="0" w:color="auto"/>
          </w:divBdr>
        </w:div>
        <w:div w:id="645739673">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1941143">
      <w:bodyDiv w:val="1"/>
      <w:marLeft w:val="0"/>
      <w:marRight w:val="0"/>
      <w:marTop w:val="0"/>
      <w:marBottom w:val="0"/>
      <w:divBdr>
        <w:top w:val="none" w:sz="0" w:space="0" w:color="auto"/>
        <w:left w:val="none" w:sz="0" w:space="0" w:color="auto"/>
        <w:bottom w:val="none" w:sz="0" w:space="0" w:color="auto"/>
        <w:right w:val="none" w:sz="0" w:space="0" w:color="auto"/>
      </w:divBdr>
      <w:divsChild>
        <w:div w:id="1013452772">
          <w:marLeft w:val="0"/>
          <w:marRight w:val="0"/>
          <w:marTop w:val="0"/>
          <w:marBottom w:val="0"/>
          <w:divBdr>
            <w:top w:val="none" w:sz="0" w:space="0" w:color="auto"/>
            <w:left w:val="none" w:sz="0" w:space="0" w:color="auto"/>
            <w:bottom w:val="none" w:sz="0" w:space="0" w:color="auto"/>
            <w:right w:val="none" w:sz="0" w:space="0" w:color="auto"/>
          </w:divBdr>
        </w:div>
        <w:div w:id="792551974">
          <w:marLeft w:val="0"/>
          <w:marRight w:val="0"/>
          <w:marTop w:val="0"/>
          <w:marBottom w:val="0"/>
          <w:divBdr>
            <w:top w:val="none" w:sz="0" w:space="0" w:color="auto"/>
            <w:left w:val="none" w:sz="0" w:space="0" w:color="auto"/>
            <w:bottom w:val="none" w:sz="0" w:space="0" w:color="auto"/>
            <w:right w:val="none" w:sz="0" w:space="0" w:color="auto"/>
          </w:divBdr>
        </w:div>
        <w:div w:id="1582253379">
          <w:marLeft w:val="0"/>
          <w:marRight w:val="0"/>
          <w:marTop w:val="0"/>
          <w:marBottom w:val="0"/>
          <w:divBdr>
            <w:top w:val="none" w:sz="0" w:space="0" w:color="auto"/>
            <w:left w:val="none" w:sz="0" w:space="0" w:color="auto"/>
            <w:bottom w:val="none" w:sz="0" w:space="0" w:color="auto"/>
            <w:right w:val="none" w:sz="0" w:space="0" w:color="auto"/>
          </w:divBdr>
        </w:div>
        <w:div w:id="859707893">
          <w:marLeft w:val="0"/>
          <w:marRight w:val="0"/>
          <w:marTop w:val="0"/>
          <w:marBottom w:val="0"/>
          <w:divBdr>
            <w:top w:val="none" w:sz="0" w:space="0" w:color="auto"/>
            <w:left w:val="none" w:sz="0" w:space="0" w:color="auto"/>
            <w:bottom w:val="none" w:sz="0" w:space="0" w:color="auto"/>
            <w:right w:val="none" w:sz="0" w:space="0" w:color="auto"/>
          </w:divBdr>
        </w:div>
        <w:div w:id="1309551530">
          <w:marLeft w:val="0"/>
          <w:marRight w:val="0"/>
          <w:marTop w:val="0"/>
          <w:marBottom w:val="0"/>
          <w:divBdr>
            <w:top w:val="none" w:sz="0" w:space="0" w:color="auto"/>
            <w:left w:val="none" w:sz="0" w:space="0" w:color="auto"/>
            <w:bottom w:val="none" w:sz="0" w:space="0" w:color="auto"/>
            <w:right w:val="none" w:sz="0" w:space="0" w:color="auto"/>
          </w:divBdr>
        </w:div>
        <w:div w:id="772288579">
          <w:marLeft w:val="0"/>
          <w:marRight w:val="0"/>
          <w:marTop w:val="0"/>
          <w:marBottom w:val="0"/>
          <w:divBdr>
            <w:top w:val="none" w:sz="0" w:space="0" w:color="auto"/>
            <w:left w:val="none" w:sz="0" w:space="0" w:color="auto"/>
            <w:bottom w:val="none" w:sz="0" w:space="0" w:color="auto"/>
            <w:right w:val="none" w:sz="0" w:space="0" w:color="auto"/>
          </w:divBdr>
        </w:div>
        <w:div w:id="31733276">
          <w:marLeft w:val="0"/>
          <w:marRight w:val="0"/>
          <w:marTop w:val="0"/>
          <w:marBottom w:val="0"/>
          <w:divBdr>
            <w:top w:val="none" w:sz="0" w:space="0" w:color="auto"/>
            <w:left w:val="none" w:sz="0" w:space="0" w:color="auto"/>
            <w:bottom w:val="none" w:sz="0" w:space="0" w:color="auto"/>
            <w:right w:val="none" w:sz="0" w:space="0" w:color="auto"/>
          </w:divBdr>
        </w:div>
        <w:div w:id="1664578172">
          <w:marLeft w:val="0"/>
          <w:marRight w:val="0"/>
          <w:marTop w:val="0"/>
          <w:marBottom w:val="0"/>
          <w:divBdr>
            <w:top w:val="none" w:sz="0" w:space="0" w:color="auto"/>
            <w:left w:val="none" w:sz="0" w:space="0" w:color="auto"/>
            <w:bottom w:val="none" w:sz="0" w:space="0" w:color="auto"/>
            <w:right w:val="none" w:sz="0" w:space="0" w:color="auto"/>
          </w:divBdr>
        </w:div>
        <w:div w:id="481656193">
          <w:marLeft w:val="0"/>
          <w:marRight w:val="0"/>
          <w:marTop w:val="0"/>
          <w:marBottom w:val="0"/>
          <w:divBdr>
            <w:top w:val="none" w:sz="0" w:space="0" w:color="auto"/>
            <w:left w:val="none" w:sz="0" w:space="0" w:color="auto"/>
            <w:bottom w:val="none" w:sz="0" w:space="0" w:color="auto"/>
            <w:right w:val="none" w:sz="0" w:space="0" w:color="auto"/>
          </w:divBdr>
        </w:div>
        <w:div w:id="1573395309">
          <w:marLeft w:val="0"/>
          <w:marRight w:val="0"/>
          <w:marTop w:val="0"/>
          <w:marBottom w:val="0"/>
          <w:divBdr>
            <w:top w:val="none" w:sz="0" w:space="0" w:color="auto"/>
            <w:left w:val="none" w:sz="0" w:space="0" w:color="auto"/>
            <w:bottom w:val="none" w:sz="0" w:space="0" w:color="auto"/>
            <w:right w:val="none" w:sz="0" w:space="0" w:color="auto"/>
          </w:divBdr>
        </w:div>
        <w:div w:id="956179257">
          <w:marLeft w:val="0"/>
          <w:marRight w:val="0"/>
          <w:marTop w:val="0"/>
          <w:marBottom w:val="0"/>
          <w:divBdr>
            <w:top w:val="none" w:sz="0" w:space="0" w:color="auto"/>
            <w:left w:val="none" w:sz="0" w:space="0" w:color="auto"/>
            <w:bottom w:val="none" w:sz="0" w:space="0" w:color="auto"/>
            <w:right w:val="none" w:sz="0" w:space="0" w:color="auto"/>
          </w:divBdr>
        </w:div>
        <w:div w:id="1169254638">
          <w:marLeft w:val="0"/>
          <w:marRight w:val="0"/>
          <w:marTop w:val="0"/>
          <w:marBottom w:val="0"/>
          <w:divBdr>
            <w:top w:val="none" w:sz="0" w:space="0" w:color="auto"/>
            <w:left w:val="none" w:sz="0" w:space="0" w:color="auto"/>
            <w:bottom w:val="none" w:sz="0" w:space="0" w:color="auto"/>
            <w:right w:val="none" w:sz="0" w:space="0" w:color="auto"/>
          </w:divBdr>
        </w:div>
        <w:div w:id="248974711">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4410248">
      <w:bodyDiv w:val="1"/>
      <w:marLeft w:val="0"/>
      <w:marRight w:val="0"/>
      <w:marTop w:val="0"/>
      <w:marBottom w:val="0"/>
      <w:divBdr>
        <w:top w:val="none" w:sz="0" w:space="0" w:color="auto"/>
        <w:left w:val="none" w:sz="0" w:space="0" w:color="auto"/>
        <w:bottom w:val="none" w:sz="0" w:space="0" w:color="auto"/>
        <w:right w:val="none" w:sz="0" w:space="0" w:color="auto"/>
      </w:divBdr>
      <w:divsChild>
        <w:div w:id="1088119937">
          <w:marLeft w:val="0"/>
          <w:marRight w:val="0"/>
          <w:marTop w:val="0"/>
          <w:marBottom w:val="0"/>
          <w:divBdr>
            <w:top w:val="none" w:sz="0" w:space="0" w:color="auto"/>
            <w:left w:val="none" w:sz="0" w:space="0" w:color="auto"/>
            <w:bottom w:val="none" w:sz="0" w:space="0" w:color="auto"/>
            <w:right w:val="none" w:sz="0" w:space="0" w:color="auto"/>
          </w:divBdr>
          <w:divsChild>
            <w:div w:id="598876704">
              <w:marLeft w:val="0"/>
              <w:marRight w:val="0"/>
              <w:marTop w:val="0"/>
              <w:marBottom w:val="0"/>
              <w:divBdr>
                <w:top w:val="none" w:sz="0" w:space="0" w:color="auto"/>
                <w:left w:val="none" w:sz="0" w:space="0" w:color="auto"/>
                <w:bottom w:val="none" w:sz="0" w:space="0" w:color="auto"/>
                <w:right w:val="none" w:sz="0" w:space="0" w:color="auto"/>
              </w:divBdr>
            </w:div>
          </w:divsChild>
        </w:div>
        <w:div w:id="417020109">
          <w:marLeft w:val="0"/>
          <w:marRight w:val="0"/>
          <w:marTop w:val="0"/>
          <w:marBottom w:val="0"/>
          <w:divBdr>
            <w:top w:val="none" w:sz="0" w:space="0" w:color="auto"/>
            <w:left w:val="none" w:sz="0" w:space="0" w:color="auto"/>
            <w:bottom w:val="none" w:sz="0" w:space="0" w:color="auto"/>
            <w:right w:val="none" w:sz="0" w:space="0" w:color="auto"/>
          </w:divBdr>
          <w:divsChild>
            <w:div w:id="1349991172">
              <w:marLeft w:val="0"/>
              <w:marRight w:val="0"/>
              <w:marTop w:val="0"/>
              <w:marBottom w:val="0"/>
              <w:divBdr>
                <w:top w:val="none" w:sz="0" w:space="0" w:color="auto"/>
                <w:left w:val="none" w:sz="0" w:space="0" w:color="auto"/>
                <w:bottom w:val="none" w:sz="0" w:space="0" w:color="auto"/>
                <w:right w:val="none" w:sz="0" w:space="0" w:color="auto"/>
              </w:divBdr>
            </w:div>
          </w:divsChild>
        </w:div>
        <w:div w:id="1147090525">
          <w:marLeft w:val="0"/>
          <w:marRight w:val="0"/>
          <w:marTop w:val="120"/>
          <w:marBottom w:val="0"/>
          <w:divBdr>
            <w:top w:val="none" w:sz="0" w:space="0" w:color="auto"/>
            <w:left w:val="none" w:sz="0" w:space="0" w:color="auto"/>
            <w:bottom w:val="none" w:sz="0" w:space="0" w:color="auto"/>
            <w:right w:val="none" w:sz="0" w:space="0" w:color="auto"/>
          </w:divBdr>
          <w:divsChild>
            <w:div w:id="1274944185">
              <w:marLeft w:val="0"/>
              <w:marRight w:val="0"/>
              <w:marTop w:val="0"/>
              <w:marBottom w:val="0"/>
              <w:divBdr>
                <w:top w:val="none" w:sz="0" w:space="0" w:color="auto"/>
                <w:left w:val="none" w:sz="0" w:space="0" w:color="auto"/>
                <w:bottom w:val="none" w:sz="0" w:space="0" w:color="auto"/>
                <w:right w:val="none" w:sz="0" w:space="0" w:color="auto"/>
              </w:divBdr>
              <w:divsChild>
                <w:div w:id="1314026413">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153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60431297">
      <w:bodyDiv w:val="1"/>
      <w:marLeft w:val="0"/>
      <w:marRight w:val="0"/>
      <w:marTop w:val="0"/>
      <w:marBottom w:val="0"/>
      <w:divBdr>
        <w:top w:val="none" w:sz="0" w:space="0" w:color="auto"/>
        <w:left w:val="none" w:sz="0" w:space="0" w:color="auto"/>
        <w:bottom w:val="none" w:sz="0" w:space="0" w:color="auto"/>
        <w:right w:val="none" w:sz="0" w:space="0" w:color="auto"/>
      </w:divBdr>
      <w:divsChild>
        <w:div w:id="363336560">
          <w:marLeft w:val="0"/>
          <w:marRight w:val="0"/>
          <w:marTop w:val="0"/>
          <w:marBottom w:val="0"/>
          <w:divBdr>
            <w:top w:val="none" w:sz="0" w:space="0" w:color="auto"/>
            <w:left w:val="none" w:sz="0" w:space="0" w:color="auto"/>
            <w:bottom w:val="none" w:sz="0" w:space="0" w:color="auto"/>
            <w:right w:val="none" w:sz="0" w:space="0" w:color="auto"/>
          </w:divBdr>
        </w:div>
        <w:div w:id="106721882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1268808908">
          <w:marLeft w:val="0"/>
          <w:marRight w:val="0"/>
          <w:marTop w:val="0"/>
          <w:marBottom w:val="0"/>
          <w:divBdr>
            <w:top w:val="none" w:sz="0" w:space="0" w:color="auto"/>
            <w:left w:val="none" w:sz="0" w:space="0" w:color="auto"/>
            <w:bottom w:val="none" w:sz="0" w:space="0" w:color="auto"/>
            <w:right w:val="none" w:sz="0" w:space="0" w:color="auto"/>
          </w:divBdr>
        </w:div>
        <w:div w:id="1250116440">
          <w:marLeft w:val="0"/>
          <w:marRight w:val="0"/>
          <w:marTop w:val="0"/>
          <w:marBottom w:val="0"/>
          <w:divBdr>
            <w:top w:val="none" w:sz="0" w:space="0" w:color="auto"/>
            <w:left w:val="none" w:sz="0" w:space="0" w:color="auto"/>
            <w:bottom w:val="none" w:sz="0" w:space="0" w:color="auto"/>
            <w:right w:val="none" w:sz="0" w:space="0" w:color="auto"/>
          </w:divBdr>
        </w:div>
        <w:div w:id="870188956">
          <w:marLeft w:val="0"/>
          <w:marRight w:val="0"/>
          <w:marTop w:val="0"/>
          <w:marBottom w:val="0"/>
          <w:divBdr>
            <w:top w:val="none" w:sz="0" w:space="0" w:color="auto"/>
            <w:left w:val="none" w:sz="0" w:space="0" w:color="auto"/>
            <w:bottom w:val="none" w:sz="0" w:space="0" w:color="auto"/>
            <w:right w:val="none" w:sz="0" w:space="0" w:color="auto"/>
          </w:divBdr>
        </w:div>
        <w:div w:id="1735473305">
          <w:marLeft w:val="0"/>
          <w:marRight w:val="0"/>
          <w:marTop w:val="0"/>
          <w:marBottom w:val="0"/>
          <w:divBdr>
            <w:top w:val="none" w:sz="0" w:space="0" w:color="auto"/>
            <w:left w:val="none" w:sz="0" w:space="0" w:color="auto"/>
            <w:bottom w:val="none" w:sz="0" w:space="0" w:color="auto"/>
            <w:right w:val="none" w:sz="0" w:space="0" w:color="auto"/>
          </w:divBdr>
        </w:div>
        <w:div w:id="1763800436">
          <w:marLeft w:val="0"/>
          <w:marRight w:val="0"/>
          <w:marTop w:val="0"/>
          <w:marBottom w:val="0"/>
          <w:divBdr>
            <w:top w:val="none" w:sz="0" w:space="0" w:color="auto"/>
            <w:left w:val="none" w:sz="0" w:space="0" w:color="auto"/>
            <w:bottom w:val="none" w:sz="0" w:space="0" w:color="auto"/>
            <w:right w:val="none" w:sz="0" w:space="0" w:color="auto"/>
          </w:divBdr>
        </w:div>
        <w:div w:id="75832835">
          <w:marLeft w:val="0"/>
          <w:marRight w:val="0"/>
          <w:marTop w:val="0"/>
          <w:marBottom w:val="0"/>
          <w:divBdr>
            <w:top w:val="none" w:sz="0" w:space="0" w:color="auto"/>
            <w:left w:val="none" w:sz="0" w:space="0" w:color="auto"/>
            <w:bottom w:val="none" w:sz="0" w:space="0" w:color="auto"/>
            <w:right w:val="none" w:sz="0" w:space="0" w:color="auto"/>
          </w:divBdr>
        </w:div>
        <w:div w:id="1566718407">
          <w:marLeft w:val="0"/>
          <w:marRight w:val="0"/>
          <w:marTop w:val="0"/>
          <w:marBottom w:val="0"/>
          <w:divBdr>
            <w:top w:val="none" w:sz="0" w:space="0" w:color="auto"/>
            <w:left w:val="none" w:sz="0" w:space="0" w:color="auto"/>
            <w:bottom w:val="none" w:sz="0" w:space="0" w:color="auto"/>
            <w:right w:val="none" w:sz="0" w:space="0" w:color="auto"/>
          </w:divBdr>
        </w:div>
        <w:div w:id="364643279">
          <w:marLeft w:val="0"/>
          <w:marRight w:val="0"/>
          <w:marTop w:val="0"/>
          <w:marBottom w:val="0"/>
          <w:divBdr>
            <w:top w:val="none" w:sz="0" w:space="0" w:color="auto"/>
            <w:left w:val="none" w:sz="0" w:space="0" w:color="auto"/>
            <w:bottom w:val="none" w:sz="0" w:space="0" w:color="auto"/>
            <w:right w:val="none" w:sz="0" w:space="0" w:color="auto"/>
          </w:divBdr>
        </w:div>
        <w:div w:id="775834708">
          <w:marLeft w:val="0"/>
          <w:marRight w:val="0"/>
          <w:marTop w:val="0"/>
          <w:marBottom w:val="0"/>
          <w:divBdr>
            <w:top w:val="none" w:sz="0" w:space="0" w:color="auto"/>
            <w:left w:val="none" w:sz="0" w:space="0" w:color="auto"/>
            <w:bottom w:val="none" w:sz="0" w:space="0" w:color="auto"/>
            <w:right w:val="none" w:sz="0" w:space="0" w:color="auto"/>
          </w:divBdr>
        </w:div>
        <w:div w:id="1423332061">
          <w:marLeft w:val="0"/>
          <w:marRight w:val="0"/>
          <w:marTop w:val="0"/>
          <w:marBottom w:val="0"/>
          <w:divBdr>
            <w:top w:val="none" w:sz="0" w:space="0" w:color="auto"/>
            <w:left w:val="none" w:sz="0" w:space="0" w:color="auto"/>
            <w:bottom w:val="none" w:sz="0" w:space="0" w:color="auto"/>
            <w:right w:val="none" w:sz="0" w:space="0" w:color="auto"/>
          </w:divBdr>
        </w:div>
        <w:div w:id="299070299">
          <w:marLeft w:val="0"/>
          <w:marRight w:val="0"/>
          <w:marTop w:val="0"/>
          <w:marBottom w:val="0"/>
          <w:divBdr>
            <w:top w:val="none" w:sz="0" w:space="0" w:color="auto"/>
            <w:left w:val="none" w:sz="0" w:space="0" w:color="auto"/>
            <w:bottom w:val="none" w:sz="0" w:space="0" w:color="auto"/>
            <w:right w:val="none" w:sz="0" w:space="0" w:color="auto"/>
          </w:divBdr>
        </w:div>
        <w:div w:id="376587486">
          <w:marLeft w:val="0"/>
          <w:marRight w:val="0"/>
          <w:marTop w:val="0"/>
          <w:marBottom w:val="0"/>
          <w:divBdr>
            <w:top w:val="none" w:sz="0" w:space="0" w:color="auto"/>
            <w:left w:val="none" w:sz="0" w:space="0" w:color="auto"/>
            <w:bottom w:val="none" w:sz="0" w:space="0" w:color="auto"/>
            <w:right w:val="none" w:sz="0" w:space="0" w:color="auto"/>
          </w:divBdr>
        </w:div>
      </w:divsChild>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26536541">
      <w:bodyDiv w:val="1"/>
      <w:marLeft w:val="0"/>
      <w:marRight w:val="0"/>
      <w:marTop w:val="0"/>
      <w:marBottom w:val="0"/>
      <w:divBdr>
        <w:top w:val="none" w:sz="0" w:space="0" w:color="auto"/>
        <w:left w:val="none" w:sz="0" w:space="0" w:color="auto"/>
        <w:bottom w:val="none" w:sz="0" w:space="0" w:color="auto"/>
        <w:right w:val="none" w:sz="0" w:space="0" w:color="auto"/>
      </w:divBdr>
    </w:div>
    <w:div w:id="73316228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78">
          <w:marLeft w:val="0"/>
          <w:marRight w:val="0"/>
          <w:marTop w:val="0"/>
          <w:marBottom w:val="0"/>
          <w:divBdr>
            <w:top w:val="none" w:sz="0" w:space="0" w:color="auto"/>
            <w:left w:val="none" w:sz="0" w:space="0" w:color="auto"/>
            <w:bottom w:val="none" w:sz="0" w:space="0" w:color="auto"/>
            <w:right w:val="none" w:sz="0" w:space="0" w:color="auto"/>
          </w:divBdr>
        </w:div>
        <w:div w:id="623846179">
          <w:marLeft w:val="0"/>
          <w:marRight w:val="0"/>
          <w:marTop w:val="0"/>
          <w:marBottom w:val="0"/>
          <w:divBdr>
            <w:top w:val="none" w:sz="0" w:space="0" w:color="auto"/>
            <w:left w:val="none" w:sz="0" w:space="0" w:color="auto"/>
            <w:bottom w:val="none" w:sz="0" w:space="0" w:color="auto"/>
            <w:right w:val="none" w:sz="0" w:space="0" w:color="auto"/>
          </w:divBdr>
        </w:div>
        <w:div w:id="2063869904">
          <w:marLeft w:val="0"/>
          <w:marRight w:val="0"/>
          <w:marTop w:val="0"/>
          <w:marBottom w:val="0"/>
          <w:divBdr>
            <w:top w:val="none" w:sz="0" w:space="0" w:color="auto"/>
            <w:left w:val="none" w:sz="0" w:space="0" w:color="auto"/>
            <w:bottom w:val="none" w:sz="0" w:space="0" w:color="auto"/>
            <w:right w:val="none" w:sz="0" w:space="0" w:color="auto"/>
          </w:divBdr>
        </w:div>
        <w:div w:id="1668941375">
          <w:marLeft w:val="0"/>
          <w:marRight w:val="0"/>
          <w:marTop w:val="0"/>
          <w:marBottom w:val="0"/>
          <w:divBdr>
            <w:top w:val="none" w:sz="0" w:space="0" w:color="auto"/>
            <w:left w:val="none" w:sz="0" w:space="0" w:color="auto"/>
            <w:bottom w:val="none" w:sz="0" w:space="0" w:color="auto"/>
            <w:right w:val="none" w:sz="0" w:space="0" w:color="auto"/>
          </w:divBdr>
        </w:div>
        <w:div w:id="660474368">
          <w:marLeft w:val="0"/>
          <w:marRight w:val="0"/>
          <w:marTop w:val="0"/>
          <w:marBottom w:val="0"/>
          <w:divBdr>
            <w:top w:val="none" w:sz="0" w:space="0" w:color="auto"/>
            <w:left w:val="none" w:sz="0" w:space="0" w:color="auto"/>
            <w:bottom w:val="none" w:sz="0" w:space="0" w:color="auto"/>
            <w:right w:val="none" w:sz="0" w:space="0" w:color="auto"/>
          </w:divBdr>
        </w:div>
        <w:div w:id="499122395">
          <w:marLeft w:val="0"/>
          <w:marRight w:val="0"/>
          <w:marTop w:val="0"/>
          <w:marBottom w:val="0"/>
          <w:divBdr>
            <w:top w:val="none" w:sz="0" w:space="0" w:color="auto"/>
            <w:left w:val="none" w:sz="0" w:space="0" w:color="auto"/>
            <w:bottom w:val="none" w:sz="0" w:space="0" w:color="auto"/>
            <w:right w:val="none" w:sz="0" w:space="0" w:color="auto"/>
          </w:divBdr>
        </w:div>
        <w:div w:id="1806701005">
          <w:marLeft w:val="0"/>
          <w:marRight w:val="0"/>
          <w:marTop w:val="0"/>
          <w:marBottom w:val="0"/>
          <w:divBdr>
            <w:top w:val="none" w:sz="0" w:space="0" w:color="auto"/>
            <w:left w:val="none" w:sz="0" w:space="0" w:color="auto"/>
            <w:bottom w:val="none" w:sz="0" w:space="0" w:color="auto"/>
            <w:right w:val="none" w:sz="0" w:space="0" w:color="auto"/>
          </w:divBdr>
        </w:div>
        <w:div w:id="1632861823">
          <w:marLeft w:val="0"/>
          <w:marRight w:val="0"/>
          <w:marTop w:val="0"/>
          <w:marBottom w:val="0"/>
          <w:divBdr>
            <w:top w:val="none" w:sz="0" w:space="0" w:color="auto"/>
            <w:left w:val="none" w:sz="0" w:space="0" w:color="auto"/>
            <w:bottom w:val="none" w:sz="0" w:space="0" w:color="auto"/>
            <w:right w:val="none" w:sz="0" w:space="0" w:color="auto"/>
          </w:divBdr>
        </w:div>
        <w:div w:id="225260335">
          <w:marLeft w:val="0"/>
          <w:marRight w:val="0"/>
          <w:marTop w:val="0"/>
          <w:marBottom w:val="0"/>
          <w:divBdr>
            <w:top w:val="none" w:sz="0" w:space="0" w:color="auto"/>
            <w:left w:val="none" w:sz="0" w:space="0" w:color="auto"/>
            <w:bottom w:val="none" w:sz="0" w:space="0" w:color="auto"/>
            <w:right w:val="none" w:sz="0" w:space="0" w:color="auto"/>
          </w:divBdr>
        </w:div>
        <w:div w:id="837886477">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833685549">
          <w:marLeft w:val="0"/>
          <w:marRight w:val="0"/>
          <w:marTop w:val="0"/>
          <w:marBottom w:val="0"/>
          <w:divBdr>
            <w:top w:val="none" w:sz="0" w:space="0" w:color="auto"/>
            <w:left w:val="none" w:sz="0" w:space="0" w:color="auto"/>
            <w:bottom w:val="none" w:sz="0" w:space="0" w:color="auto"/>
            <w:right w:val="none" w:sz="0" w:space="0" w:color="auto"/>
          </w:divBdr>
        </w:div>
      </w:divsChild>
    </w:div>
    <w:div w:id="743258487">
      <w:bodyDiv w:val="1"/>
      <w:marLeft w:val="0"/>
      <w:marRight w:val="0"/>
      <w:marTop w:val="0"/>
      <w:marBottom w:val="0"/>
      <w:divBdr>
        <w:top w:val="none" w:sz="0" w:space="0" w:color="auto"/>
        <w:left w:val="none" w:sz="0" w:space="0" w:color="auto"/>
        <w:bottom w:val="none" w:sz="0" w:space="0" w:color="auto"/>
        <w:right w:val="none" w:sz="0" w:space="0" w:color="auto"/>
      </w:divBdr>
      <w:divsChild>
        <w:div w:id="390471689">
          <w:marLeft w:val="0"/>
          <w:marRight w:val="0"/>
          <w:marTop w:val="0"/>
          <w:marBottom w:val="0"/>
          <w:divBdr>
            <w:top w:val="none" w:sz="0" w:space="0" w:color="auto"/>
            <w:left w:val="none" w:sz="0" w:space="0" w:color="auto"/>
            <w:bottom w:val="none" w:sz="0" w:space="0" w:color="auto"/>
            <w:right w:val="none" w:sz="0" w:space="0" w:color="auto"/>
          </w:divBdr>
        </w:div>
        <w:div w:id="11391036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824783868">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899554591">
      <w:bodyDiv w:val="1"/>
      <w:marLeft w:val="0"/>
      <w:marRight w:val="0"/>
      <w:marTop w:val="0"/>
      <w:marBottom w:val="0"/>
      <w:divBdr>
        <w:top w:val="none" w:sz="0" w:space="0" w:color="auto"/>
        <w:left w:val="none" w:sz="0" w:space="0" w:color="auto"/>
        <w:bottom w:val="none" w:sz="0" w:space="0" w:color="auto"/>
        <w:right w:val="none" w:sz="0" w:space="0" w:color="auto"/>
      </w:divBdr>
      <w:divsChild>
        <w:div w:id="48581720">
          <w:marLeft w:val="0"/>
          <w:marRight w:val="0"/>
          <w:marTop w:val="0"/>
          <w:marBottom w:val="0"/>
          <w:divBdr>
            <w:top w:val="none" w:sz="0" w:space="0" w:color="auto"/>
            <w:left w:val="none" w:sz="0" w:space="0" w:color="auto"/>
            <w:bottom w:val="none" w:sz="0" w:space="0" w:color="auto"/>
            <w:right w:val="none" w:sz="0" w:space="0" w:color="auto"/>
          </w:divBdr>
        </w:div>
        <w:div w:id="1953397337">
          <w:marLeft w:val="0"/>
          <w:marRight w:val="0"/>
          <w:marTop w:val="0"/>
          <w:marBottom w:val="0"/>
          <w:divBdr>
            <w:top w:val="none" w:sz="0" w:space="0" w:color="auto"/>
            <w:left w:val="none" w:sz="0" w:space="0" w:color="auto"/>
            <w:bottom w:val="none" w:sz="0" w:space="0" w:color="auto"/>
            <w:right w:val="none" w:sz="0" w:space="0" w:color="auto"/>
          </w:divBdr>
        </w:div>
        <w:div w:id="1218131340">
          <w:marLeft w:val="0"/>
          <w:marRight w:val="0"/>
          <w:marTop w:val="0"/>
          <w:marBottom w:val="0"/>
          <w:divBdr>
            <w:top w:val="none" w:sz="0" w:space="0" w:color="auto"/>
            <w:left w:val="none" w:sz="0" w:space="0" w:color="auto"/>
            <w:bottom w:val="none" w:sz="0" w:space="0" w:color="auto"/>
            <w:right w:val="none" w:sz="0" w:space="0" w:color="auto"/>
          </w:divBdr>
        </w:div>
        <w:div w:id="1412698366">
          <w:marLeft w:val="0"/>
          <w:marRight w:val="0"/>
          <w:marTop w:val="0"/>
          <w:marBottom w:val="0"/>
          <w:divBdr>
            <w:top w:val="none" w:sz="0" w:space="0" w:color="auto"/>
            <w:left w:val="none" w:sz="0" w:space="0" w:color="auto"/>
            <w:bottom w:val="none" w:sz="0" w:space="0" w:color="auto"/>
            <w:right w:val="none" w:sz="0" w:space="0" w:color="auto"/>
          </w:divBdr>
        </w:div>
        <w:div w:id="1808815853">
          <w:marLeft w:val="0"/>
          <w:marRight w:val="0"/>
          <w:marTop w:val="0"/>
          <w:marBottom w:val="0"/>
          <w:divBdr>
            <w:top w:val="none" w:sz="0" w:space="0" w:color="auto"/>
            <w:left w:val="none" w:sz="0" w:space="0" w:color="auto"/>
            <w:bottom w:val="none" w:sz="0" w:space="0" w:color="auto"/>
            <w:right w:val="none" w:sz="0" w:space="0" w:color="auto"/>
          </w:divBdr>
        </w:div>
        <w:div w:id="1367556969">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17983811">
      <w:bodyDiv w:val="1"/>
      <w:marLeft w:val="0"/>
      <w:marRight w:val="0"/>
      <w:marTop w:val="0"/>
      <w:marBottom w:val="0"/>
      <w:divBdr>
        <w:top w:val="none" w:sz="0" w:space="0" w:color="auto"/>
        <w:left w:val="none" w:sz="0" w:space="0" w:color="auto"/>
        <w:bottom w:val="none" w:sz="0" w:space="0" w:color="auto"/>
        <w:right w:val="none" w:sz="0" w:space="0" w:color="auto"/>
      </w:divBdr>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65045269">
      <w:bodyDiv w:val="1"/>
      <w:marLeft w:val="0"/>
      <w:marRight w:val="0"/>
      <w:marTop w:val="0"/>
      <w:marBottom w:val="0"/>
      <w:divBdr>
        <w:top w:val="none" w:sz="0" w:space="0" w:color="auto"/>
        <w:left w:val="none" w:sz="0" w:space="0" w:color="auto"/>
        <w:bottom w:val="none" w:sz="0" w:space="0" w:color="auto"/>
        <w:right w:val="none" w:sz="0" w:space="0" w:color="auto"/>
      </w:divBdr>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87132514">
      <w:bodyDiv w:val="1"/>
      <w:marLeft w:val="0"/>
      <w:marRight w:val="0"/>
      <w:marTop w:val="0"/>
      <w:marBottom w:val="0"/>
      <w:divBdr>
        <w:top w:val="none" w:sz="0" w:space="0" w:color="auto"/>
        <w:left w:val="none" w:sz="0" w:space="0" w:color="auto"/>
        <w:bottom w:val="none" w:sz="0" w:space="0" w:color="auto"/>
        <w:right w:val="none" w:sz="0" w:space="0" w:color="auto"/>
      </w:divBdr>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09260699">
      <w:bodyDiv w:val="1"/>
      <w:marLeft w:val="0"/>
      <w:marRight w:val="0"/>
      <w:marTop w:val="0"/>
      <w:marBottom w:val="0"/>
      <w:divBdr>
        <w:top w:val="none" w:sz="0" w:space="0" w:color="auto"/>
        <w:left w:val="none" w:sz="0" w:space="0" w:color="auto"/>
        <w:bottom w:val="none" w:sz="0" w:space="0" w:color="auto"/>
        <w:right w:val="none" w:sz="0" w:space="0" w:color="auto"/>
      </w:divBdr>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098872919">
      <w:bodyDiv w:val="1"/>
      <w:marLeft w:val="0"/>
      <w:marRight w:val="0"/>
      <w:marTop w:val="0"/>
      <w:marBottom w:val="0"/>
      <w:divBdr>
        <w:top w:val="none" w:sz="0" w:space="0" w:color="auto"/>
        <w:left w:val="none" w:sz="0" w:space="0" w:color="auto"/>
        <w:bottom w:val="none" w:sz="0" w:space="0" w:color="auto"/>
        <w:right w:val="none" w:sz="0" w:space="0" w:color="auto"/>
      </w:divBdr>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5610747">
      <w:bodyDiv w:val="1"/>
      <w:marLeft w:val="0"/>
      <w:marRight w:val="0"/>
      <w:marTop w:val="0"/>
      <w:marBottom w:val="0"/>
      <w:divBdr>
        <w:top w:val="none" w:sz="0" w:space="0" w:color="auto"/>
        <w:left w:val="none" w:sz="0" w:space="0" w:color="auto"/>
        <w:bottom w:val="none" w:sz="0" w:space="0" w:color="auto"/>
        <w:right w:val="none" w:sz="0" w:space="0" w:color="auto"/>
      </w:divBdr>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49052103">
      <w:bodyDiv w:val="1"/>
      <w:marLeft w:val="0"/>
      <w:marRight w:val="0"/>
      <w:marTop w:val="0"/>
      <w:marBottom w:val="0"/>
      <w:divBdr>
        <w:top w:val="none" w:sz="0" w:space="0" w:color="auto"/>
        <w:left w:val="none" w:sz="0" w:space="0" w:color="auto"/>
        <w:bottom w:val="none" w:sz="0" w:space="0" w:color="auto"/>
        <w:right w:val="none" w:sz="0" w:space="0" w:color="auto"/>
      </w:divBdr>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199388894">
      <w:bodyDiv w:val="1"/>
      <w:marLeft w:val="0"/>
      <w:marRight w:val="0"/>
      <w:marTop w:val="0"/>
      <w:marBottom w:val="0"/>
      <w:divBdr>
        <w:top w:val="none" w:sz="0" w:space="0" w:color="auto"/>
        <w:left w:val="none" w:sz="0" w:space="0" w:color="auto"/>
        <w:bottom w:val="none" w:sz="0" w:space="0" w:color="auto"/>
        <w:right w:val="none" w:sz="0" w:space="0" w:color="auto"/>
      </w:divBdr>
      <w:divsChild>
        <w:div w:id="75786612">
          <w:marLeft w:val="0"/>
          <w:marRight w:val="0"/>
          <w:marTop w:val="0"/>
          <w:marBottom w:val="0"/>
          <w:divBdr>
            <w:top w:val="none" w:sz="0" w:space="0" w:color="auto"/>
            <w:left w:val="none" w:sz="0" w:space="0" w:color="auto"/>
            <w:bottom w:val="none" w:sz="0" w:space="0" w:color="auto"/>
            <w:right w:val="none" w:sz="0" w:space="0" w:color="auto"/>
          </w:divBdr>
        </w:div>
        <w:div w:id="506595945">
          <w:marLeft w:val="0"/>
          <w:marRight w:val="0"/>
          <w:marTop w:val="0"/>
          <w:marBottom w:val="0"/>
          <w:divBdr>
            <w:top w:val="none" w:sz="0" w:space="0" w:color="auto"/>
            <w:left w:val="none" w:sz="0" w:space="0" w:color="auto"/>
            <w:bottom w:val="none" w:sz="0" w:space="0" w:color="auto"/>
            <w:right w:val="none" w:sz="0" w:space="0" w:color="auto"/>
          </w:divBdr>
        </w:div>
        <w:div w:id="1584337642">
          <w:marLeft w:val="0"/>
          <w:marRight w:val="0"/>
          <w:marTop w:val="0"/>
          <w:marBottom w:val="0"/>
          <w:divBdr>
            <w:top w:val="none" w:sz="0" w:space="0" w:color="auto"/>
            <w:left w:val="none" w:sz="0" w:space="0" w:color="auto"/>
            <w:bottom w:val="none" w:sz="0" w:space="0" w:color="auto"/>
            <w:right w:val="none" w:sz="0" w:space="0" w:color="auto"/>
          </w:divBdr>
        </w:div>
        <w:div w:id="596717934">
          <w:marLeft w:val="0"/>
          <w:marRight w:val="0"/>
          <w:marTop w:val="0"/>
          <w:marBottom w:val="0"/>
          <w:divBdr>
            <w:top w:val="none" w:sz="0" w:space="0" w:color="auto"/>
            <w:left w:val="none" w:sz="0" w:space="0" w:color="auto"/>
            <w:bottom w:val="none" w:sz="0" w:space="0" w:color="auto"/>
            <w:right w:val="none" w:sz="0" w:space="0" w:color="auto"/>
          </w:divBdr>
        </w:div>
        <w:div w:id="1564216240">
          <w:marLeft w:val="0"/>
          <w:marRight w:val="0"/>
          <w:marTop w:val="0"/>
          <w:marBottom w:val="0"/>
          <w:divBdr>
            <w:top w:val="none" w:sz="0" w:space="0" w:color="auto"/>
            <w:left w:val="none" w:sz="0" w:space="0" w:color="auto"/>
            <w:bottom w:val="none" w:sz="0" w:space="0" w:color="auto"/>
            <w:right w:val="none" w:sz="0" w:space="0" w:color="auto"/>
          </w:divBdr>
        </w:div>
        <w:div w:id="2099522234">
          <w:marLeft w:val="0"/>
          <w:marRight w:val="0"/>
          <w:marTop w:val="0"/>
          <w:marBottom w:val="0"/>
          <w:divBdr>
            <w:top w:val="none" w:sz="0" w:space="0" w:color="auto"/>
            <w:left w:val="none" w:sz="0" w:space="0" w:color="auto"/>
            <w:bottom w:val="none" w:sz="0" w:space="0" w:color="auto"/>
            <w:right w:val="none" w:sz="0" w:space="0" w:color="auto"/>
          </w:divBdr>
        </w:div>
      </w:divsChild>
    </w:div>
    <w:div w:id="1210918610">
      <w:bodyDiv w:val="1"/>
      <w:marLeft w:val="0"/>
      <w:marRight w:val="0"/>
      <w:marTop w:val="0"/>
      <w:marBottom w:val="0"/>
      <w:divBdr>
        <w:top w:val="none" w:sz="0" w:space="0" w:color="auto"/>
        <w:left w:val="none" w:sz="0" w:space="0" w:color="auto"/>
        <w:bottom w:val="none" w:sz="0" w:space="0" w:color="auto"/>
        <w:right w:val="none" w:sz="0" w:space="0" w:color="auto"/>
      </w:divBdr>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07343731">
      <w:bodyDiv w:val="1"/>
      <w:marLeft w:val="0"/>
      <w:marRight w:val="0"/>
      <w:marTop w:val="0"/>
      <w:marBottom w:val="0"/>
      <w:divBdr>
        <w:top w:val="none" w:sz="0" w:space="0" w:color="auto"/>
        <w:left w:val="none" w:sz="0" w:space="0" w:color="auto"/>
        <w:bottom w:val="none" w:sz="0" w:space="0" w:color="auto"/>
        <w:right w:val="none" w:sz="0" w:space="0" w:color="auto"/>
      </w:divBdr>
      <w:divsChild>
        <w:div w:id="1438022418">
          <w:marLeft w:val="0"/>
          <w:marRight w:val="0"/>
          <w:marTop w:val="0"/>
          <w:marBottom w:val="0"/>
          <w:divBdr>
            <w:top w:val="none" w:sz="0" w:space="0" w:color="auto"/>
            <w:left w:val="none" w:sz="0" w:space="0" w:color="auto"/>
            <w:bottom w:val="none" w:sz="0" w:space="0" w:color="auto"/>
            <w:right w:val="none" w:sz="0" w:space="0" w:color="auto"/>
          </w:divBdr>
        </w:div>
        <w:div w:id="144208023">
          <w:marLeft w:val="0"/>
          <w:marRight w:val="0"/>
          <w:marTop w:val="0"/>
          <w:marBottom w:val="0"/>
          <w:divBdr>
            <w:top w:val="none" w:sz="0" w:space="0" w:color="auto"/>
            <w:left w:val="none" w:sz="0" w:space="0" w:color="auto"/>
            <w:bottom w:val="none" w:sz="0" w:space="0" w:color="auto"/>
            <w:right w:val="none" w:sz="0" w:space="0" w:color="auto"/>
          </w:divBdr>
        </w:div>
        <w:div w:id="1830098170">
          <w:marLeft w:val="0"/>
          <w:marRight w:val="0"/>
          <w:marTop w:val="0"/>
          <w:marBottom w:val="0"/>
          <w:divBdr>
            <w:top w:val="none" w:sz="0" w:space="0" w:color="auto"/>
            <w:left w:val="none" w:sz="0" w:space="0" w:color="auto"/>
            <w:bottom w:val="none" w:sz="0" w:space="0" w:color="auto"/>
            <w:right w:val="none" w:sz="0" w:space="0" w:color="auto"/>
          </w:divBdr>
        </w:div>
        <w:div w:id="1470247824">
          <w:marLeft w:val="0"/>
          <w:marRight w:val="0"/>
          <w:marTop w:val="0"/>
          <w:marBottom w:val="0"/>
          <w:divBdr>
            <w:top w:val="none" w:sz="0" w:space="0" w:color="auto"/>
            <w:left w:val="none" w:sz="0" w:space="0" w:color="auto"/>
            <w:bottom w:val="none" w:sz="0" w:space="0" w:color="auto"/>
            <w:right w:val="none" w:sz="0" w:space="0" w:color="auto"/>
          </w:divBdr>
        </w:div>
        <w:div w:id="738136413">
          <w:marLeft w:val="0"/>
          <w:marRight w:val="0"/>
          <w:marTop w:val="0"/>
          <w:marBottom w:val="0"/>
          <w:divBdr>
            <w:top w:val="none" w:sz="0" w:space="0" w:color="auto"/>
            <w:left w:val="none" w:sz="0" w:space="0" w:color="auto"/>
            <w:bottom w:val="none" w:sz="0" w:space="0" w:color="auto"/>
            <w:right w:val="none" w:sz="0" w:space="0" w:color="auto"/>
          </w:divBdr>
        </w:div>
        <w:div w:id="733622257">
          <w:marLeft w:val="0"/>
          <w:marRight w:val="0"/>
          <w:marTop w:val="0"/>
          <w:marBottom w:val="0"/>
          <w:divBdr>
            <w:top w:val="none" w:sz="0" w:space="0" w:color="auto"/>
            <w:left w:val="none" w:sz="0" w:space="0" w:color="auto"/>
            <w:bottom w:val="none" w:sz="0" w:space="0" w:color="auto"/>
            <w:right w:val="none" w:sz="0" w:space="0" w:color="auto"/>
          </w:divBdr>
        </w:div>
        <w:div w:id="1071539793">
          <w:marLeft w:val="0"/>
          <w:marRight w:val="0"/>
          <w:marTop w:val="0"/>
          <w:marBottom w:val="0"/>
          <w:divBdr>
            <w:top w:val="none" w:sz="0" w:space="0" w:color="auto"/>
            <w:left w:val="none" w:sz="0" w:space="0" w:color="auto"/>
            <w:bottom w:val="none" w:sz="0" w:space="0" w:color="auto"/>
            <w:right w:val="none" w:sz="0" w:space="0" w:color="auto"/>
          </w:divBdr>
        </w:div>
        <w:div w:id="1379747510">
          <w:marLeft w:val="0"/>
          <w:marRight w:val="0"/>
          <w:marTop w:val="0"/>
          <w:marBottom w:val="0"/>
          <w:divBdr>
            <w:top w:val="none" w:sz="0" w:space="0" w:color="auto"/>
            <w:left w:val="none" w:sz="0" w:space="0" w:color="auto"/>
            <w:bottom w:val="none" w:sz="0" w:space="0" w:color="auto"/>
            <w:right w:val="none" w:sz="0" w:space="0" w:color="auto"/>
          </w:divBdr>
        </w:div>
        <w:div w:id="1330018325">
          <w:marLeft w:val="0"/>
          <w:marRight w:val="0"/>
          <w:marTop w:val="0"/>
          <w:marBottom w:val="0"/>
          <w:divBdr>
            <w:top w:val="none" w:sz="0" w:space="0" w:color="auto"/>
            <w:left w:val="none" w:sz="0" w:space="0" w:color="auto"/>
            <w:bottom w:val="none" w:sz="0" w:space="0" w:color="auto"/>
            <w:right w:val="none" w:sz="0" w:space="0" w:color="auto"/>
          </w:divBdr>
        </w:div>
        <w:div w:id="1973169537">
          <w:marLeft w:val="0"/>
          <w:marRight w:val="0"/>
          <w:marTop w:val="0"/>
          <w:marBottom w:val="0"/>
          <w:divBdr>
            <w:top w:val="none" w:sz="0" w:space="0" w:color="auto"/>
            <w:left w:val="none" w:sz="0" w:space="0" w:color="auto"/>
            <w:bottom w:val="none" w:sz="0" w:space="0" w:color="auto"/>
            <w:right w:val="none" w:sz="0" w:space="0" w:color="auto"/>
          </w:divBdr>
        </w:div>
        <w:div w:id="1350137097">
          <w:marLeft w:val="0"/>
          <w:marRight w:val="0"/>
          <w:marTop w:val="0"/>
          <w:marBottom w:val="0"/>
          <w:divBdr>
            <w:top w:val="none" w:sz="0" w:space="0" w:color="auto"/>
            <w:left w:val="none" w:sz="0" w:space="0" w:color="auto"/>
            <w:bottom w:val="none" w:sz="0" w:space="0" w:color="auto"/>
            <w:right w:val="none" w:sz="0" w:space="0" w:color="auto"/>
          </w:divBdr>
        </w:div>
        <w:div w:id="149714715">
          <w:marLeft w:val="0"/>
          <w:marRight w:val="0"/>
          <w:marTop w:val="0"/>
          <w:marBottom w:val="0"/>
          <w:divBdr>
            <w:top w:val="none" w:sz="0" w:space="0" w:color="auto"/>
            <w:left w:val="none" w:sz="0" w:space="0" w:color="auto"/>
            <w:bottom w:val="none" w:sz="0" w:space="0" w:color="auto"/>
            <w:right w:val="none" w:sz="0" w:space="0" w:color="auto"/>
          </w:divBdr>
        </w:div>
        <w:div w:id="18435820">
          <w:marLeft w:val="0"/>
          <w:marRight w:val="0"/>
          <w:marTop w:val="0"/>
          <w:marBottom w:val="0"/>
          <w:divBdr>
            <w:top w:val="none" w:sz="0" w:space="0" w:color="auto"/>
            <w:left w:val="none" w:sz="0" w:space="0" w:color="auto"/>
            <w:bottom w:val="none" w:sz="0" w:space="0" w:color="auto"/>
            <w:right w:val="none" w:sz="0" w:space="0" w:color="auto"/>
          </w:divBdr>
        </w:div>
      </w:divsChild>
    </w:div>
    <w:div w:id="1411469249">
      <w:bodyDiv w:val="1"/>
      <w:marLeft w:val="0"/>
      <w:marRight w:val="0"/>
      <w:marTop w:val="0"/>
      <w:marBottom w:val="0"/>
      <w:divBdr>
        <w:top w:val="none" w:sz="0" w:space="0" w:color="auto"/>
        <w:left w:val="none" w:sz="0" w:space="0" w:color="auto"/>
        <w:bottom w:val="none" w:sz="0" w:space="0" w:color="auto"/>
        <w:right w:val="none" w:sz="0" w:space="0" w:color="auto"/>
      </w:divBdr>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486583070">
      <w:bodyDiv w:val="1"/>
      <w:marLeft w:val="0"/>
      <w:marRight w:val="0"/>
      <w:marTop w:val="0"/>
      <w:marBottom w:val="0"/>
      <w:divBdr>
        <w:top w:val="none" w:sz="0" w:space="0" w:color="auto"/>
        <w:left w:val="none" w:sz="0" w:space="0" w:color="auto"/>
        <w:bottom w:val="none" w:sz="0" w:space="0" w:color="auto"/>
        <w:right w:val="none" w:sz="0" w:space="0" w:color="auto"/>
      </w:divBdr>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sChild>
        <w:div w:id="332806500">
          <w:marLeft w:val="0"/>
          <w:marRight w:val="0"/>
          <w:marTop w:val="0"/>
          <w:marBottom w:val="0"/>
          <w:divBdr>
            <w:top w:val="none" w:sz="0" w:space="0" w:color="auto"/>
            <w:left w:val="none" w:sz="0" w:space="0" w:color="auto"/>
            <w:bottom w:val="none" w:sz="0" w:space="0" w:color="auto"/>
            <w:right w:val="none" w:sz="0" w:space="0" w:color="auto"/>
          </w:divBdr>
        </w:div>
        <w:div w:id="1242253800">
          <w:marLeft w:val="0"/>
          <w:marRight w:val="0"/>
          <w:marTop w:val="0"/>
          <w:marBottom w:val="0"/>
          <w:divBdr>
            <w:top w:val="none" w:sz="0" w:space="0" w:color="auto"/>
            <w:left w:val="none" w:sz="0" w:space="0" w:color="auto"/>
            <w:bottom w:val="none" w:sz="0" w:space="0" w:color="auto"/>
            <w:right w:val="none" w:sz="0" w:space="0" w:color="auto"/>
          </w:divBdr>
        </w:div>
        <w:div w:id="1448231223">
          <w:marLeft w:val="0"/>
          <w:marRight w:val="0"/>
          <w:marTop w:val="0"/>
          <w:marBottom w:val="0"/>
          <w:divBdr>
            <w:top w:val="none" w:sz="0" w:space="0" w:color="auto"/>
            <w:left w:val="none" w:sz="0" w:space="0" w:color="auto"/>
            <w:bottom w:val="none" w:sz="0" w:space="0" w:color="auto"/>
            <w:right w:val="none" w:sz="0" w:space="0" w:color="auto"/>
          </w:divBdr>
        </w:div>
        <w:div w:id="1829901239">
          <w:marLeft w:val="0"/>
          <w:marRight w:val="0"/>
          <w:marTop w:val="0"/>
          <w:marBottom w:val="0"/>
          <w:divBdr>
            <w:top w:val="none" w:sz="0" w:space="0" w:color="auto"/>
            <w:left w:val="none" w:sz="0" w:space="0" w:color="auto"/>
            <w:bottom w:val="none" w:sz="0" w:space="0" w:color="auto"/>
            <w:right w:val="none" w:sz="0" w:space="0" w:color="auto"/>
          </w:divBdr>
        </w:div>
        <w:div w:id="1945065024">
          <w:marLeft w:val="0"/>
          <w:marRight w:val="0"/>
          <w:marTop w:val="0"/>
          <w:marBottom w:val="0"/>
          <w:divBdr>
            <w:top w:val="none" w:sz="0" w:space="0" w:color="auto"/>
            <w:left w:val="none" w:sz="0" w:space="0" w:color="auto"/>
            <w:bottom w:val="none" w:sz="0" w:space="0" w:color="auto"/>
            <w:right w:val="none" w:sz="0" w:space="0" w:color="auto"/>
          </w:divBdr>
        </w:div>
        <w:div w:id="1703743023">
          <w:marLeft w:val="0"/>
          <w:marRight w:val="0"/>
          <w:marTop w:val="0"/>
          <w:marBottom w:val="0"/>
          <w:divBdr>
            <w:top w:val="none" w:sz="0" w:space="0" w:color="auto"/>
            <w:left w:val="none" w:sz="0" w:space="0" w:color="auto"/>
            <w:bottom w:val="none" w:sz="0" w:space="0" w:color="auto"/>
            <w:right w:val="none" w:sz="0" w:space="0" w:color="auto"/>
          </w:divBdr>
        </w:div>
        <w:div w:id="732852828">
          <w:marLeft w:val="0"/>
          <w:marRight w:val="0"/>
          <w:marTop w:val="0"/>
          <w:marBottom w:val="0"/>
          <w:divBdr>
            <w:top w:val="none" w:sz="0" w:space="0" w:color="auto"/>
            <w:left w:val="none" w:sz="0" w:space="0" w:color="auto"/>
            <w:bottom w:val="none" w:sz="0" w:space="0" w:color="auto"/>
            <w:right w:val="none" w:sz="0" w:space="0" w:color="auto"/>
          </w:divBdr>
        </w:div>
        <w:div w:id="1724525679">
          <w:marLeft w:val="0"/>
          <w:marRight w:val="0"/>
          <w:marTop w:val="0"/>
          <w:marBottom w:val="0"/>
          <w:divBdr>
            <w:top w:val="none" w:sz="0" w:space="0" w:color="auto"/>
            <w:left w:val="none" w:sz="0" w:space="0" w:color="auto"/>
            <w:bottom w:val="none" w:sz="0" w:space="0" w:color="auto"/>
            <w:right w:val="none" w:sz="0" w:space="0" w:color="auto"/>
          </w:divBdr>
        </w:div>
        <w:div w:id="642662071">
          <w:marLeft w:val="0"/>
          <w:marRight w:val="0"/>
          <w:marTop w:val="0"/>
          <w:marBottom w:val="0"/>
          <w:divBdr>
            <w:top w:val="none" w:sz="0" w:space="0" w:color="auto"/>
            <w:left w:val="none" w:sz="0" w:space="0" w:color="auto"/>
            <w:bottom w:val="none" w:sz="0" w:space="0" w:color="auto"/>
            <w:right w:val="none" w:sz="0" w:space="0" w:color="auto"/>
          </w:divBdr>
        </w:div>
        <w:div w:id="463544889">
          <w:marLeft w:val="0"/>
          <w:marRight w:val="0"/>
          <w:marTop w:val="0"/>
          <w:marBottom w:val="0"/>
          <w:divBdr>
            <w:top w:val="none" w:sz="0" w:space="0" w:color="auto"/>
            <w:left w:val="none" w:sz="0" w:space="0" w:color="auto"/>
            <w:bottom w:val="none" w:sz="0" w:space="0" w:color="auto"/>
            <w:right w:val="none" w:sz="0" w:space="0" w:color="auto"/>
          </w:divBdr>
        </w:div>
        <w:div w:id="1696268837">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9370">
      <w:bodyDiv w:val="1"/>
      <w:marLeft w:val="0"/>
      <w:marRight w:val="0"/>
      <w:marTop w:val="0"/>
      <w:marBottom w:val="0"/>
      <w:divBdr>
        <w:top w:val="none" w:sz="0" w:space="0" w:color="auto"/>
        <w:left w:val="none" w:sz="0" w:space="0" w:color="auto"/>
        <w:bottom w:val="none" w:sz="0" w:space="0" w:color="auto"/>
        <w:right w:val="none" w:sz="0" w:space="0" w:color="auto"/>
      </w:divBdr>
    </w:div>
    <w:div w:id="1535532754">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1944495">
      <w:bodyDiv w:val="1"/>
      <w:marLeft w:val="0"/>
      <w:marRight w:val="0"/>
      <w:marTop w:val="0"/>
      <w:marBottom w:val="0"/>
      <w:divBdr>
        <w:top w:val="none" w:sz="0" w:space="0" w:color="auto"/>
        <w:left w:val="none" w:sz="0" w:space="0" w:color="auto"/>
        <w:bottom w:val="none" w:sz="0" w:space="0" w:color="auto"/>
        <w:right w:val="none" w:sz="0" w:space="0" w:color="auto"/>
      </w:divBdr>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89536460">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02954297">
      <w:bodyDiv w:val="1"/>
      <w:marLeft w:val="0"/>
      <w:marRight w:val="0"/>
      <w:marTop w:val="0"/>
      <w:marBottom w:val="0"/>
      <w:divBdr>
        <w:top w:val="none" w:sz="0" w:space="0" w:color="auto"/>
        <w:left w:val="none" w:sz="0" w:space="0" w:color="auto"/>
        <w:bottom w:val="none" w:sz="0" w:space="0" w:color="auto"/>
        <w:right w:val="none" w:sz="0" w:space="0" w:color="auto"/>
      </w:divBdr>
    </w:div>
    <w:div w:id="1617834845">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49239215">
      <w:bodyDiv w:val="1"/>
      <w:marLeft w:val="0"/>
      <w:marRight w:val="0"/>
      <w:marTop w:val="0"/>
      <w:marBottom w:val="0"/>
      <w:divBdr>
        <w:top w:val="none" w:sz="0" w:space="0" w:color="auto"/>
        <w:left w:val="none" w:sz="0" w:space="0" w:color="auto"/>
        <w:bottom w:val="none" w:sz="0" w:space="0" w:color="auto"/>
        <w:right w:val="none" w:sz="0" w:space="0" w:color="auto"/>
      </w:divBdr>
      <w:divsChild>
        <w:div w:id="1815173874">
          <w:marLeft w:val="0"/>
          <w:marRight w:val="0"/>
          <w:marTop w:val="0"/>
          <w:marBottom w:val="0"/>
          <w:divBdr>
            <w:top w:val="none" w:sz="0" w:space="0" w:color="auto"/>
            <w:left w:val="none" w:sz="0" w:space="0" w:color="auto"/>
            <w:bottom w:val="none" w:sz="0" w:space="0" w:color="auto"/>
            <w:right w:val="none" w:sz="0" w:space="0" w:color="auto"/>
          </w:divBdr>
        </w:div>
        <w:div w:id="390495940">
          <w:marLeft w:val="0"/>
          <w:marRight w:val="0"/>
          <w:marTop w:val="0"/>
          <w:marBottom w:val="0"/>
          <w:divBdr>
            <w:top w:val="none" w:sz="0" w:space="0" w:color="auto"/>
            <w:left w:val="none" w:sz="0" w:space="0" w:color="auto"/>
            <w:bottom w:val="none" w:sz="0" w:space="0" w:color="auto"/>
            <w:right w:val="none" w:sz="0" w:space="0" w:color="auto"/>
          </w:divBdr>
        </w:div>
        <w:div w:id="1156919613">
          <w:marLeft w:val="0"/>
          <w:marRight w:val="0"/>
          <w:marTop w:val="0"/>
          <w:marBottom w:val="0"/>
          <w:divBdr>
            <w:top w:val="none" w:sz="0" w:space="0" w:color="auto"/>
            <w:left w:val="none" w:sz="0" w:space="0" w:color="auto"/>
            <w:bottom w:val="none" w:sz="0" w:space="0" w:color="auto"/>
            <w:right w:val="none" w:sz="0" w:space="0" w:color="auto"/>
          </w:divBdr>
        </w:div>
        <w:div w:id="90248108">
          <w:marLeft w:val="0"/>
          <w:marRight w:val="0"/>
          <w:marTop w:val="0"/>
          <w:marBottom w:val="0"/>
          <w:divBdr>
            <w:top w:val="none" w:sz="0" w:space="0" w:color="auto"/>
            <w:left w:val="none" w:sz="0" w:space="0" w:color="auto"/>
            <w:bottom w:val="none" w:sz="0" w:space="0" w:color="auto"/>
            <w:right w:val="none" w:sz="0" w:space="0" w:color="auto"/>
          </w:divBdr>
        </w:div>
        <w:div w:id="822241716">
          <w:marLeft w:val="0"/>
          <w:marRight w:val="0"/>
          <w:marTop w:val="0"/>
          <w:marBottom w:val="0"/>
          <w:divBdr>
            <w:top w:val="none" w:sz="0" w:space="0" w:color="auto"/>
            <w:left w:val="none" w:sz="0" w:space="0" w:color="auto"/>
            <w:bottom w:val="none" w:sz="0" w:space="0" w:color="auto"/>
            <w:right w:val="none" w:sz="0" w:space="0" w:color="auto"/>
          </w:divBdr>
        </w:div>
        <w:div w:id="980697425">
          <w:marLeft w:val="0"/>
          <w:marRight w:val="0"/>
          <w:marTop w:val="0"/>
          <w:marBottom w:val="0"/>
          <w:divBdr>
            <w:top w:val="none" w:sz="0" w:space="0" w:color="auto"/>
            <w:left w:val="none" w:sz="0" w:space="0" w:color="auto"/>
            <w:bottom w:val="none" w:sz="0" w:space="0" w:color="auto"/>
            <w:right w:val="none" w:sz="0" w:space="0" w:color="auto"/>
          </w:divBdr>
        </w:div>
        <w:div w:id="1663314137">
          <w:marLeft w:val="0"/>
          <w:marRight w:val="0"/>
          <w:marTop w:val="0"/>
          <w:marBottom w:val="0"/>
          <w:divBdr>
            <w:top w:val="none" w:sz="0" w:space="0" w:color="auto"/>
            <w:left w:val="none" w:sz="0" w:space="0" w:color="auto"/>
            <w:bottom w:val="none" w:sz="0" w:space="0" w:color="auto"/>
            <w:right w:val="none" w:sz="0" w:space="0" w:color="auto"/>
          </w:divBdr>
        </w:div>
        <w:div w:id="410543410">
          <w:marLeft w:val="0"/>
          <w:marRight w:val="0"/>
          <w:marTop w:val="0"/>
          <w:marBottom w:val="0"/>
          <w:divBdr>
            <w:top w:val="none" w:sz="0" w:space="0" w:color="auto"/>
            <w:left w:val="none" w:sz="0" w:space="0" w:color="auto"/>
            <w:bottom w:val="none" w:sz="0" w:space="0" w:color="auto"/>
            <w:right w:val="none" w:sz="0" w:space="0" w:color="auto"/>
          </w:divBdr>
        </w:div>
        <w:div w:id="1728188911">
          <w:marLeft w:val="0"/>
          <w:marRight w:val="0"/>
          <w:marTop w:val="0"/>
          <w:marBottom w:val="0"/>
          <w:divBdr>
            <w:top w:val="none" w:sz="0" w:space="0" w:color="auto"/>
            <w:left w:val="none" w:sz="0" w:space="0" w:color="auto"/>
            <w:bottom w:val="none" w:sz="0" w:space="0" w:color="auto"/>
            <w:right w:val="none" w:sz="0" w:space="0" w:color="auto"/>
          </w:divBdr>
        </w:div>
        <w:div w:id="15022029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72249195">
      <w:bodyDiv w:val="1"/>
      <w:marLeft w:val="0"/>
      <w:marRight w:val="0"/>
      <w:marTop w:val="0"/>
      <w:marBottom w:val="0"/>
      <w:divBdr>
        <w:top w:val="none" w:sz="0" w:space="0" w:color="auto"/>
        <w:left w:val="none" w:sz="0" w:space="0" w:color="auto"/>
        <w:bottom w:val="none" w:sz="0" w:space="0" w:color="auto"/>
        <w:right w:val="none" w:sz="0" w:space="0" w:color="auto"/>
      </w:divBdr>
      <w:divsChild>
        <w:div w:id="778062470">
          <w:marLeft w:val="0"/>
          <w:marRight w:val="0"/>
          <w:marTop w:val="0"/>
          <w:marBottom w:val="0"/>
          <w:divBdr>
            <w:top w:val="none" w:sz="0" w:space="0" w:color="auto"/>
            <w:left w:val="none" w:sz="0" w:space="0" w:color="auto"/>
            <w:bottom w:val="none" w:sz="0" w:space="0" w:color="auto"/>
            <w:right w:val="none" w:sz="0" w:space="0" w:color="auto"/>
          </w:divBdr>
        </w:div>
        <w:div w:id="613639852">
          <w:marLeft w:val="0"/>
          <w:marRight w:val="0"/>
          <w:marTop w:val="0"/>
          <w:marBottom w:val="0"/>
          <w:divBdr>
            <w:top w:val="none" w:sz="0" w:space="0" w:color="auto"/>
            <w:left w:val="none" w:sz="0" w:space="0" w:color="auto"/>
            <w:bottom w:val="none" w:sz="0" w:space="0" w:color="auto"/>
            <w:right w:val="none" w:sz="0" w:space="0" w:color="auto"/>
          </w:divBdr>
        </w:div>
        <w:div w:id="201289285">
          <w:marLeft w:val="0"/>
          <w:marRight w:val="0"/>
          <w:marTop w:val="0"/>
          <w:marBottom w:val="0"/>
          <w:divBdr>
            <w:top w:val="none" w:sz="0" w:space="0" w:color="auto"/>
            <w:left w:val="none" w:sz="0" w:space="0" w:color="auto"/>
            <w:bottom w:val="none" w:sz="0" w:space="0" w:color="auto"/>
            <w:right w:val="none" w:sz="0" w:space="0" w:color="auto"/>
          </w:divBdr>
        </w:div>
        <w:div w:id="1701709609">
          <w:marLeft w:val="0"/>
          <w:marRight w:val="0"/>
          <w:marTop w:val="0"/>
          <w:marBottom w:val="0"/>
          <w:divBdr>
            <w:top w:val="none" w:sz="0" w:space="0" w:color="auto"/>
            <w:left w:val="none" w:sz="0" w:space="0" w:color="auto"/>
            <w:bottom w:val="none" w:sz="0" w:space="0" w:color="auto"/>
            <w:right w:val="none" w:sz="0" w:space="0" w:color="auto"/>
          </w:divBdr>
        </w:div>
        <w:div w:id="779107936">
          <w:marLeft w:val="0"/>
          <w:marRight w:val="0"/>
          <w:marTop w:val="0"/>
          <w:marBottom w:val="0"/>
          <w:divBdr>
            <w:top w:val="none" w:sz="0" w:space="0" w:color="auto"/>
            <w:left w:val="none" w:sz="0" w:space="0" w:color="auto"/>
            <w:bottom w:val="none" w:sz="0" w:space="0" w:color="auto"/>
            <w:right w:val="none" w:sz="0" w:space="0" w:color="auto"/>
          </w:divBdr>
        </w:div>
        <w:div w:id="325406024">
          <w:marLeft w:val="0"/>
          <w:marRight w:val="0"/>
          <w:marTop w:val="0"/>
          <w:marBottom w:val="0"/>
          <w:divBdr>
            <w:top w:val="none" w:sz="0" w:space="0" w:color="auto"/>
            <w:left w:val="none" w:sz="0" w:space="0" w:color="auto"/>
            <w:bottom w:val="none" w:sz="0" w:space="0" w:color="auto"/>
            <w:right w:val="none" w:sz="0" w:space="0" w:color="auto"/>
          </w:divBdr>
        </w:div>
        <w:div w:id="1401975216">
          <w:marLeft w:val="0"/>
          <w:marRight w:val="0"/>
          <w:marTop w:val="0"/>
          <w:marBottom w:val="0"/>
          <w:divBdr>
            <w:top w:val="none" w:sz="0" w:space="0" w:color="auto"/>
            <w:left w:val="none" w:sz="0" w:space="0" w:color="auto"/>
            <w:bottom w:val="none" w:sz="0" w:space="0" w:color="auto"/>
            <w:right w:val="none" w:sz="0" w:space="0" w:color="auto"/>
          </w:divBdr>
        </w:div>
        <w:div w:id="356541377">
          <w:marLeft w:val="0"/>
          <w:marRight w:val="0"/>
          <w:marTop w:val="0"/>
          <w:marBottom w:val="0"/>
          <w:divBdr>
            <w:top w:val="none" w:sz="0" w:space="0" w:color="auto"/>
            <w:left w:val="none" w:sz="0" w:space="0" w:color="auto"/>
            <w:bottom w:val="none" w:sz="0" w:space="0" w:color="auto"/>
            <w:right w:val="none" w:sz="0" w:space="0" w:color="auto"/>
          </w:divBdr>
        </w:div>
        <w:div w:id="286813932">
          <w:marLeft w:val="0"/>
          <w:marRight w:val="0"/>
          <w:marTop w:val="0"/>
          <w:marBottom w:val="0"/>
          <w:divBdr>
            <w:top w:val="none" w:sz="0" w:space="0" w:color="auto"/>
            <w:left w:val="none" w:sz="0" w:space="0" w:color="auto"/>
            <w:bottom w:val="none" w:sz="0" w:space="0" w:color="auto"/>
            <w:right w:val="none" w:sz="0" w:space="0" w:color="auto"/>
          </w:divBdr>
        </w:div>
        <w:div w:id="1812138906">
          <w:marLeft w:val="0"/>
          <w:marRight w:val="0"/>
          <w:marTop w:val="0"/>
          <w:marBottom w:val="0"/>
          <w:divBdr>
            <w:top w:val="none" w:sz="0" w:space="0" w:color="auto"/>
            <w:left w:val="none" w:sz="0" w:space="0" w:color="auto"/>
            <w:bottom w:val="none" w:sz="0" w:space="0" w:color="auto"/>
            <w:right w:val="none" w:sz="0" w:space="0" w:color="auto"/>
          </w:divBdr>
        </w:div>
        <w:div w:id="771314500">
          <w:marLeft w:val="0"/>
          <w:marRight w:val="0"/>
          <w:marTop w:val="0"/>
          <w:marBottom w:val="0"/>
          <w:divBdr>
            <w:top w:val="none" w:sz="0" w:space="0" w:color="auto"/>
            <w:left w:val="none" w:sz="0" w:space="0" w:color="auto"/>
            <w:bottom w:val="none" w:sz="0" w:space="0" w:color="auto"/>
            <w:right w:val="none" w:sz="0" w:space="0" w:color="auto"/>
          </w:divBdr>
        </w:div>
        <w:div w:id="1799641921">
          <w:marLeft w:val="0"/>
          <w:marRight w:val="0"/>
          <w:marTop w:val="0"/>
          <w:marBottom w:val="0"/>
          <w:divBdr>
            <w:top w:val="none" w:sz="0" w:space="0" w:color="auto"/>
            <w:left w:val="none" w:sz="0" w:space="0" w:color="auto"/>
            <w:bottom w:val="none" w:sz="0" w:space="0" w:color="auto"/>
            <w:right w:val="none" w:sz="0" w:space="0" w:color="auto"/>
          </w:divBdr>
        </w:div>
        <w:div w:id="2005433630">
          <w:marLeft w:val="0"/>
          <w:marRight w:val="0"/>
          <w:marTop w:val="0"/>
          <w:marBottom w:val="0"/>
          <w:divBdr>
            <w:top w:val="none" w:sz="0" w:space="0" w:color="auto"/>
            <w:left w:val="none" w:sz="0" w:space="0" w:color="auto"/>
            <w:bottom w:val="none" w:sz="0" w:space="0" w:color="auto"/>
            <w:right w:val="none" w:sz="0" w:space="0" w:color="auto"/>
          </w:divBdr>
        </w:div>
        <w:div w:id="362097668">
          <w:marLeft w:val="0"/>
          <w:marRight w:val="0"/>
          <w:marTop w:val="0"/>
          <w:marBottom w:val="0"/>
          <w:divBdr>
            <w:top w:val="none" w:sz="0" w:space="0" w:color="auto"/>
            <w:left w:val="none" w:sz="0" w:space="0" w:color="auto"/>
            <w:bottom w:val="none" w:sz="0" w:space="0" w:color="auto"/>
            <w:right w:val="none" w:sz="0" w:space="0" w:color="auto"/>
          </w:divBdr>
        </w:div>
        <w:div w:id="725681986">
          <w:marLeft w:val="0"/>
          <w:marRight w:val="0"/>
          <w:marTop w:val="0"/>
          <w:marBottom w:val="0"/>
          <w:divBdr>
            <w:top w:val="none" w:sz="0" w:space="0" w:color="auto"/>
            <w:left w:val="none" w:sz="0" w:space="0" w:color="auto"/>
            <w:bottom w:val="none" w:sz="0" w:space="0" w:color="auto"/>
            <w:right w:val="none" w:sz="0" w:space="0" w:color="auto"/>
          </w:divBdr>
        </w:div>
        <w:div w:id="1848444604">
          <w:marLeft w:val="0"/>
          <w:marRight w:val="0"/>
          <w:marTop w:val="0"/>
          <w:marBottom w:val="0"/>
          <w:divBdr>
            <w:top w:val="none" w:sz="0" w:space="0" w:color="auto"/>
            <w:left w:val="none" w:sz="0" w:space="0" w:color="auto"/>
            <w:bottom w:val="none" w:sz="0" w:space="0" w:color="auto"/>
            <w:right w:val="none" w:sz="0" w:space="0" w:color="auto"/>
          </w:divBdr>
        </w:div>
        <w:div w:id="1868903544">
          <w:marLeft w:val="0"/>
          <w:marRight w:val="0"/>
          <w:marTop w:val="0"/>
          <w:marBottom w:val="0"/>
          <w:divBdr>
            <w:top w:val="none" w:sz="0" w:space="0" w:color="auto"/>
            <w:left w:val="none" w:sz="0" w:space="0" w:color="auto"/>
            <w:bottom w:val="none" w:sz="0" w:space="0" w:color="auto"/>
            <w:right w:val="none" w:sz="0" w:space="0" w:color="auto"/>
          </w:divBdr>
        </w:div>
        <w:div w:id="1685861705">
          <w:marLeft w:val="0"/>
          <w:marRight w:val="0"/>
          <w:marTop w:val="0"/>
          <w:marBottom w:val="0"/>
          <w:divBdr>
            <w:top w:val="none" w:sz="0" w:space="0" w:color="auto"/>
            <w:left w:val="none" w:sz="0" w:space="0" w:color="auto"/>
            <w:bottom w:val="none" w:sz="0" w:space="0" w:color="auto"/>
            <w:right w:val="none" w:sz="0" w:space="0" w:color="auto"/>
          </w:divBdr>
        </w:div>
        <w:div w:id="944385311">
          <w:marLeft w:val="0"/>
          <w:marRight w:val="0"/>
          <w:marTop w:val="0"/>
          <w:marBottom w:val="0"/>
          <w:divBdr>
            <w:top w:val="none" w:sz="0" w:space="0" w:color="auto"/>
            <w:left w:val="none" w:sz="0" w:space="0" w:color="auto"/>
            <w:bottom w:val="none" w:sz="0" w:space="0" w:color="auto"/>
            <w:right w:val="none" w:sz="0" w:space="0" w:color="auto"/>
          </w:divBdr>
        </w:div>
        <w:div w:id="197815324">
          <w:marLeft w:val="0"/>
          <w:marRight w:val="0"/>
          <w:marTop w:val="0"/>
          <w:marBottom w:val="0"/>
          <w:divBdr>
            <w:top w:val="none" w:sz="0" w:space="0" w:color="auto"/>
            <w:left w:val="none" w:sz="0" w:space="0" w:color="auto"/>
            <w:bottom w:val="none" w:sz="0" w:space="0" w:color="auto"/>
            <w:right w:val="none" w:sz="0" w:space="0" w:color="auto"/>
          </w:divBdr>
        </w:div>
        <w:div w:id="436829787">
          <w:marLeft w:val="0"/>
          <w:marRight w:val="0"/>
          <w:marTop w:val="0"/>
          <w:marBottom w:val="0"/>
          <w:divBdr>
            <w:top w:val="none" w:sz="0" w:space="0" w:color="auto"/>
            <w:left w:val="none" w:sz="0" w:space="0" w:color="auto"/>
            <w:bottom w:val="none" w:sz="0" w:space="0" w:color="auto"/>
            <w:right w:val="none" w:sz="0" w:space="0" w:color="auto"/>
          </w:divBdr>
        </w:div>
        <w:div w:id="453717514">
          <w:marLeft w:val="0"/>
          <w:marRight w:val="0"/>
          <w:marTop w:val="0"/>
          <w:marBottom w:val="0"/>
          <w:divBdr>
            <w:top w:val="none" w:sz="0" w:space="0" w:color="auto"/>
            <w:left w:val="none" w:sz="0" w:space="0" w:color="auto"/>
            <w:bottom w:val="none" w:sz="0" w:space="0" w:color="auto"/>
            <w:right w:val="none" w:sz="0" w:space="0" w:color="auto"/>
          </w:divBdr>
        </w:div>
        <w:div w:id="1237782120">
          <w:marLeft w:val="0"/>
          <w:marRight w:val="0"/>
          <w:marTop w:val="0"/>
          <w:marBottom w:val="0"/>
          <w:divBdr>
            <w:top w:val="none" w:sz="0" w:space="0" w:color="auto"/>
            <w:left w:val="none" w:sz="0" w:space="0" w:color="auto"/>
            <w:bottom w:val="none" w:sz="0" w:space="0" w:color="auto"/>
            <w:right w:val="none" w:sz="0" w:space="0" w:color="auto"/>
          </w:divBdr>
        </w:div>
        <w:div w:id="889146695">
          <w:marLeft w:val="0"/>
          <w:marRight w:val="0"/>
          <w:marTop w:val="0"/>
          <w:marBottom w:val="0"/>
          <w:divBdr>
            <w:top w:val="none" w:sz="0" w:space="0" w:color="auto"/>
            <w:left w:val="none" w:sz="0" w:space="0" w:color="auto"/>
            <w:bottom w:val="none" w:sz="0" w:space="0" w:color="auto"/>
            <w:right w:val="none" w:sz="0" w:space="0" w:color="auto"/>
          </w:divBdr>
        </w:div>
        <w:div w:id="821777358">
          <w:marLeft w:val="0"/>
          <w:marRight w:val="0"/>
          <w:marTop w:val="0"/>
          <w:marBottom w:val="0"/>
          <w:divBdr>
            <w:top w:val="none" w:sz="0" w:space="0" w:color="auto"/>
            <w:left w:val="none" w:sz="0" w:space="0" w:color="auto"/>
            <w:bottom w:val="none" w:sz="0" w:space="0" w:color="auto"/>
            <w:right w:val="none" w:sz="0" w:space="0" w:color="auto"/>
          </w:divBdr>
        </w:div>
        <w:div w:id="777868339">
          <w:marLeft w:val="0"/>
          <w:marRight w:val="0"/>
          <w:marTop w:val="0"/>
          <w:marBottom w:val="0"/>
          <w:divBdr>
            <w:top w:val="none" w:sz="0" w:space="0" w:color="auto"/>
            <w:left w:val="none" w:sz="0" w:space="0" w:color="auto"/>
            <w:bottom w:val="none" w:sz="0" w:space="0" w:color="auto"/>
            <w:right w:val="none" w:sz="0" w:space="0" w:color="auto"/>
          </w:divBdr>
        </w:div>
        <w:div w:id="1090542914">
          <w:marLeft w:val="0"/>
          <w:marRight w:val="0"/>
          <w:marTop w:val="0"/>
          <w:marBottom w:val="0"/>
          <w:divBdr>
            <w:top w:val="none" w:sz="0" w:space="0" w:color="auto"/>
            <w:left w:val="none" w:sz="0" w:space="0" w:color="auto"/>
            <w:bottom w:val="none" w:sz="0" w:space="0" w:color="auto"/>
            <w:right w:val="none" w:sz="0" w:space="0" w:color="auto"/>
          </w:divBdr>
        </w:div>
      </w:divsChild>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655">
      <w:bodyDiv w:val="1"/>
      <w:marLeft w:val="0"/>
      <w:marRight w:val="0"/>
      <w:marTop w:val="0"/>
      <w:marBottom w:val="0"/>
      <w:divBdr>
        <w:top w:val="none" w:sz="0" w:space="0" w:color="auto"/>
        <w:left w:val="none" w:sz="0" w:space="0" w:color="auto"/>
        <w:bottom w:val="none" w:sz="0" w:space="0" w:color="auto"/>
        <w:right w:val="none" w:sz="0" w:space="0" w:color="auto"/>
      </w:divBdr>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0003275">
      <w:bodyDiv w:val="1"/>
      <w:marLeft w:val="0"/>
      <w:marRight w:val="0"/>
      <w:marTop w:val="0"/>
      <w:marBottom w:val="0"/>
      <w:divBdr>
        <w:top w:val="none" w:sz="0" w:space="0" w:color="auto"/>
        <w:left w:val="none" w:sz="0" w:space="0" w:color="auto"/>
        <w:bottom w:val="none" w:sz="0" w:space="0" w:color="auto"/>
        <w:right w:val="none" w:sz="0" w:space="0" w:color="auto"/>
      </w:divBdr>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25581205">
      <w:bodyDiv w:val="1"/>
      <w:marLeft w:val="0"/>
      <w:marRight w:val="0"/>
      <w:marTop w:val="0"/>
      <w:marBottom w:val="0"/>
      <w:divBdr>
        <w:top w:val="none" w:sz="0" w:space="0" w:color="auto"/>
        <w:left w:val="none" w:sz="0" w:space="0" w:color="auto"/>
        <w:bottom w:val="none" w:sz="0" w:space="0" w:color="auto"/>
        <w:right w:val="none" w:sz="0" w:space="0" w:color="auto"/>
      </w:divBdr>
      <w:divsChild>
        <w:div w:id="592280214">
          <w:marLeft w:val="0"/>
          <w:marRight w:val="0"/>
          <w:marTop w:val="0"/>
          <w:marBottom w:val="0"/>
          <w:divBdr>
            <w:top w:val="none" w:sz="0" w:space="0" w:color="auto"/>
            <w:left w:val="none" w:sz="0" w:space="0" w:color="auto"/>
            <w:bottom w:val="none" w:sz="0" w:space="0" w:color="auto"/>
            <w:right w:val="none" w:sz="0" w:space="0" w:color="auto"/>
          </w:divBdr>
        </w:div>
        <w:div w:id="97868247">
          <w:marLeft w:val="0"/>
          <w:marRight w:val="0"/>
          <w:marTop w:val="0"/>
          <w:marBottom w:val="0"/>
          <w:divBdr>
            <w:top w:val="none" w:sz="0" w:space="0" w:color="auto"/>
            <w:left w:val="none" w:sz="0" w:space="0" w:color="auto"/>
            <w:bottom w:val="none" w:sz="0" w:space="0" w:color="auto"/>
            <w:right w:val="none" w:sz="0" w:space="0" w:color="auto"/>
          </w:divBdr>
        </w:div>
        <w:div w:id="520778773">
          <w:marLeft w:val="0"/>
          <w:marRight w:val="0"/>
          <w:marTop w:val="0"/>
          <w:marBottom w:val="0"/>
          <w:divBdr>
            <w:top w:val="none" w:sz="0" w:space="0" w:color="auto"/>
            <w:left w:val="none" w:sz="0" w:space="0" w:color="auto"/>
            <w:bottom w:val="none" w:sz="0" w:space="0" w:color="auto"/>
            <w:right w:val="none" w:sz="0" w:space="0" w:color="auto"/>
          </w:divBdr>
        </w:div>
        <w:div w:id="1819808291">
          <w:marLeft w:val="0"/>
          <w:marRight w:val="0"/>
          <w:marTop w:val="0"/>
          <w:marBottom w:val="0"/>
          <w:divBdr>
            <w:top w:val="none" w:sz="0" w:space="0" w:color="auto"/>
            <w:left w:val="none" w:sz="0" w:space="0" w:color="auto"/>
            <w:bottom w:val="none" w:sz="0" w:space="0" w:color="auto"/>
            <w:right w:val="none" w:sz="0" w:space="0" w:color="auto"/>
          </w:divBdr>
        </w:div>
        <w:div w:id="1671563887">
          <w:marLeft w:val="0"/>
          <w:marRight w:val="0"/>
          <w:marTop w:val="0"/>
          <w:marBottom w:val="0"/>
          <w:divBdr>
            <w:top w:val="none" w:sz="0" w:space="0" w:color="auto"/>
            <w:left w:val="none" w:sz="0" w:space="0" w:color="auto"/>
            <w:bottom w:val="none" w:sz="0" w:space="0" w:color="auto"/>
            <w:right w:val="none" w:sz="0" w:space="0" w:color="auto"/>
          </w:divBdr>
        </w:div>
        <w:div w:id="1322270130">
          <w:marLeft w:val="0"/>
          <w:marRight w:val="0"/>
          <w:marTop w:val="0"/>
          <w:marBottom w:val="0"/>
          <w:divBdr>
            <w:top w:val="none" w:sz="0" w:space="0" w:color="auto"/>
            <w:left w:val="none" w:sz="0" w:space="0" w:color="auto"/>
            <w:bottom w:val="none" w:sz="0" w:space="0" w:color="auto"/>
            <w:right w:val="none" w:sz="0" w:space="0" w:color="auto"/>
          </w:divBdr>
        </w:div>
        <w:div w:id="1630093167">
          <w:marLeft w:val="0"/>
          <w:marRight w:val="0"/>
          <w:marTop w:val="0"/>
          <w:marBottom w:val="0"/>
          <w:divBdr>
            <w:top w:val="none" w:sz="0" w:space="0" w:color="auto"/>
            <w:left w:val="none" w:sz="0" w:space="0" w:color="auto"/>
            <w:bottom w:val="none" w:sz="0" w:space="0" w:color="auto"/>
            <w:right w:val="none" w:sz="0" w:space="0" w:color="auto"/>
          </w:divBdr>
        </w:div>
        <w:div w:id="243807231">
          <w:marLeft w:val="0"/>
          <w:marRight w:val="0"/>
          <w:marTop w:val="0"/>
          <w:marBottom w:val="0"/>
          <w:divBdr>
            <w:top w:val="none" w:sz="0" w:space="0" w:color="auto"/>
            <w:left w:val="none" w:sz="0" w:space="0" w:color="auto"/>
            <w:bottom w:val="none" w:sz="0" w:space="0" w:color="auto"/>
            <w:right w:val="none" w:sz="0" w:space="0" w:color="auto"/>
          </w:divBdr>
        </w:div>
        <w:div w:id="1616907707">
          <w:marLeft w:val="0"/>
          <w:marRight w:val="0"/>
          <w:marTop w:val="0"/>
          <w:marBottom w:val="0"/>
          <w:divBdr>
            <w:top w:val="none" w:sz="0" w:space="0" w:color="auto"/>
            <w:left w:val="none" w:sz="0" w:space="0" w:color="auto"/>
            <w:bottom w:val="none" w:sz="0" w:space="0" w:color="auto"/>
            <w:right w:val="none" w:sz="0" w:space="0" w:color="auto"/>
          </w:divBdr>
        </w:div>
        <w:div w:id="996961869">
          <w:marLeft w:val="0"/>
          <w:marRight w:val="0"/>
          <w:marTop w:val="0"/>
          <w:marBottom w:val="0"/>
          <w:divBdr>
            <w:top w:val="none" w:sz="0" w:space="0" w:color="auto"/>
            <w:left w:val="none" w:sz="0" w:space="0" w:color="auto"/>
            <w:bottom w:val="none" w:sz="0" w:space="0" w:color="auto"/>
            <w:right w:val="none" w:sz="0" w:space="0" w:color="auto"/>
          </w:divBdr>
        </w:div>
        <w:div w:id="881288579">
          <w:marLeft w:val="0"/>
          <w:marRight w:val="0"/>
          <w:marTop w:val="0"/>
          <w:marBottom w:val="0"/>
          <w:divBdr>
            <w:top w:val="none" w:sz="0" w:space="0" w:color="auto"/>
            <w:left w:val="none" w:sz="0" w:space="0" w:color="auto"/>
            <w:bottom w:val="none" w:sz="0" w:space="0" w:color="auto"/>
            <w:right w:val="none" w:sz="0" w:space="0" w:color="auto"/>
          </w:divBdr>
        </w:div>
        <w:div w:id="101460874">
          <w:marLeft w:val="0"/>
          <w:marRight w:val="0"/>
          <w:marTop w:val="0"/>
          <w:marBottom w:val="0"/>
          <w:divBdr>
            <w:top w:val="none" w:sz="0" w:space="0" w:color="auto"/>
            <w:left w:val="none" w:sz="0" w:space="0" w:color="auto"/>
            <w:bottom w:val="none" w:sz="0" w:space="0" w:color="auto"/>
            <w:right w:val="none" w:sz="0" w:space="0" w:color="auto"/>
          </w:divBdr>
        </w:div>
        <w:div w:id="1569925103">
          <w:marLeft w:val="0"/>
          <w:marRight w:val="0"/>
          <w:marTop w:val="0"/>
          <w:marBottom w:val="0"/>
          <w:divBdr>
            <w:top w:val="none" w:sz="0" w:space="0" w:color="auto"/>
            <w:left w:val="none" w:sz="0" w:space="0" w:color="auto"/>
            <w:bottom w:val="none" w:sz="0" w:space="0" w:color="auto"/>
            <w:right w:val="none" w:sz="0" w:space="0" w:color="auto"/>
          </w:divBdr>
        </w:div>
        <w:div w:id="107091498">
          <w:marLeft w:val="0"/>
          <w:marRight w:val="0"/>
          <w:marTop w:val="0"/>
          <w:marBottom w:val="0"/>
          <w:divBdr>
            <w:top w:val="none" w:sz="0" w:space="0" w:color="auto"/>
            <w:left w:val="none" w:sz="0" w:space="0" w:color="auto"/>
            <w:bottom w:val="none" w:sz="0" w:space="0" w:color="auto"/>
            <w:right w:val="none" w:sz="0" w:space="0" w:color="auto"/>
          </w:divBdr>
        </w:div>
        <w:div w:id="1722943978">
          <w:marLeft w:val="0"/>
          <w:marRight w:val="0"/>
          <w:marTop w:val="0"/>
          <w:marBottom w:val="0"/>
          <w:divBdr>
            <w:top w:val="none" w:sz="0" w:space="0" w:color="auto"/>
            <w:left w:val="none" w:sz="0" w:space="0" w:color="auto"/>
            <w:bottom w:val="none" w:sz="0" w:space="0" w:color="auto"/>
            <w:right w:val="none" w:sz="0" w:space="0" w:color="auto"/>
          </w:divBdr>
        </w:div>
        <w:div w:id="1932932291">
          <w:marLeft w:val="0"/>
          <w:marRight w:val="0"/>
          <w:marTop w:val="0"/>
          <w:marBottom w:val="0"/>
          <w:divBdr>
            <w:top w:val="none" w:sz="0" w:space="0" w:color="auto"/>
            <w:left w:val="none" w:sz="0" w:space="0" w:color="auto"/>
            <w:bottom w:val="none" w:sz="0" w:space="0" w:color="auto"/>
            <w:right w:val="none" w:sz="0" w:space="0" w:color="auto"/>
          </w:divBdr>
        </w:div>
        <w:div w:id="973560958">
          <w:marLeft w:val="0"/>
          <w:marRight w:val="0"/>
          <w:marTop w:val="0"/>
          <w:marBottom w:val="0"/>
          <w:divBdr>
            <w:top w:val="none" w:sz="0" w:space="0" w:color="auto"/>
            <w:left w:val="none" w:sz="0" w:space="0" w:color="auto"/>
            <w:bottom w:val="none" w:sz="0" w:space="0" w:color="auto"/>
            <w:right w:val="none" w:sz="0" w:space="0" w:color="auto"/>
          </w:divBdr>
        </w:div>
        <w:div w:id="44454764">
          <w:marLeft w:val="0"/>
          <w:marRight w:val="0"/>
          <w:marTop w:val="0"/>
          <w:marBottom w:val="0"/>
          <w:divBdr>
            <w:top w:val="none" w:sz="0" w:space="0" w:color="auto"/>
            <w:left w:val="none" w:sz="0" w:space="0" w:color="auto"/>
            <w:bottom w:val="none" w:sz="0" w:space="0" w:color="auto"/>
            <w:right w:val="none" w:sz="0" w:space="0" w:color="auto"/>
          </w:divBdr>
        </w:div>
        <w:div w:id="2032564092">
          <w:marLeft w:val="0"/>
          <w:marRight w:val="0"/>
          <w:marTop w:val="0"/>
          <w:marBottom w:val="0"/>
          <w:divBdr>
            <w:top w:val="none" w:sz="0" w:space="0" w:color="auto"/>
            <w:left w:val="none" w:sz="0" w:space="0" w:color="auto"/>
            <w:bottom w:val="none" w:sz="0" w:space="0" w:color="auto"/>
            <w:right w:val="none" w:sz="0" w:space="0" w:color="auto"/>
          </w:divBdr>
        </w:div>
        <w:div w:id="1868374081">
          <w:marLeft w:val="0"/>
          <w:marRight w:val="0"/>
          <w:marTop w:val="0"/>
          <w:marBottom w:val="0"/>
          <w:divBdr>
            <w:top w:val="none" w:sz="0" w:space="0" w:color="auto"/>
            <w:left w:val="none" w:sz="0" w:space="0" w:color="auto"/>
            <w:bottom w:val="none" w:sz="0" w:space="0" w:color="auto"/>
            <w:right w:val="none" w:sz="0" w:space="0" w:color="auto"/>
          </w:divBdr>
        </w:div>
        <w:div w:id="1920168570">
          <w:marLeft w:val="0"/>
          <w:marRight w:val="0"/>
          <w:marTop w:val="0"/>
          <w:marBottom w:val="0"/>
          <w:divBdr>
            <w:top w:val="none" w:sz="0" w:space="0" w:color="auto"/>
            <w:left w:val="none" w:sz="0" w:space="0" w:color="auto"/>
            <w:bottom w:val="none" w:sz="0" w:space="0" w:color="auto"/>
            <w:right w:val="none" w:sz="0" w:space="0" w:color="auto"/>
          </w:divBdr>
        </w:div>
        <w:div w:id="1579706653">
          <w:marLeft w:val="0"/>
          <w:marRight w:val="0"/>
          <w:marTop w:val="0"/>
          <w:marBottom w:val="0"/>
          <w:divBdr>
            <w:top w:val="none" w:sz="0" w:space="0" w:color="auto"/>
            <w:left w:val="none" w:sz="0" w:space="0" w:color="auto"/>
            <w:bottom w:val="none" w:sz="0" w:space="0" w:color="auto"/>
            <w:right w:val="none" w:sz="0" w:space="0" w:color="auto"/>
          </w:divBdr>
        </w:div>
        <w:div w:id="826091491">
          <w:marLeft w:val="0"/>
          <w:marRight w:val="0"/>
          <w:marTop w:val="0"/>
          <w:marBottom w:val="0"/>
          <w:divBdr>
            <w:top w:val="none" w:sz="0" w:space="0" w:color="auto"/>
            <w:left w:val="none" w:sz="0" w:space="0" w:color="auto"/>
            <w:bottom w:val="none" w:sz="0" w:space="0" w:color="auto"/>
            <w:right w:val="none" w:sz="0" w:space="0" w:color="auto"/>
          </w:divBdr>
        </w:div>
        <w:div w:id="1402174078">
          <w:marLeft w:val="0"/>
          <w:marRight w:val="0"/>
          <w:marTop w:val="0"/>
          <w:marBottom w:val="0"/>
          <w:divBdr>
            <w:top w:val="none" w:sz="0" w:space="0" w:color="auto"/>
            <w:left w:val="none" w:sz="0" w:space="0" w:color="auto"/>
            <w:bottom w:val="none" w:sz="0" w:space="0" w:color="auto"/>
            <w:right w:val="none" w:sz="0" w:space="0" w:color="auto"/>
          </w:divBdr>
        </w:div>
        <w:div w:id="1450054493">
          <w:marLeft w:val="0"/>
          <w:marRight w:val="0"/>
          <w:marTop w:val="0"/>
          <w:marBottom w:val="0"/>
          <w:divBdr>
            <w:top w:val="none" w:sz="0" w:space="0" w:color="auto"/>
            <w:left w:val="none" w:sz="0" w:space="0" w:color="auto"/>
            <w:bottom w:val="none" w:sz="0" w:space="0" w:color="auto"/>
            <w:right w:val="none" w:sz="0" w:space="0" w:color="auto"/>
          </w:divBdr>
        </w:div>
        <w:div w:id="1536772245">
          <w:marLeft w:val="0"/>
          <w:marRight w:val="0"/>
          <w:marTop w:val="0"/>
          <w:marBottom w:val="0"/>
          <w:divBdr>
            <w:top w:val="none" w:sz="0" w:space="0" w:color="auto"/>
            <w:left w:val="none" w:sz="0" w:space="0" w:color="auto"/>
            <w:bottom w:val="none" w:sz="0" w:space="0" w:color="auto"/>
            <w:right w:val="none" w:sz="0" w:space="0" w:color="auto"/>
          </w:divBdr>
        </w:div>
        <w:div w:id="470560289">
          <w:marLeft w:val="0"/>
          <w:marRight w:val="0"/>
          <w:marTop w:val="0"/>
          <w:marBottom w:val="0"/>
          <w:divBdr>
            <w:top w:val="none" w:sz="0" w:space="0" w:color="auto"/>
            <w:left w:val="none" w:sz="0" w:space="0" w:color="auto"/>
            <w:bottom w:val="none" w:sz="0" w:space="0" w:color="auto"/>
            <w:right w:val="none" w:sz="0" w:space="0" w:color="auto"/>
          </w:divBdr>
        </w:div>
        <w:div w:id="1250578507">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148166">
      <w:bodyDiv w:val="1"/>
      <w:marLeft w:val="0"/>
      <w:marRight w:val="0"/>
      <w:marTop w:val="0"/>
      <w:marBottom w:val="0"/>
      <w:divBdr>
        <w:top w:val="none" w:sz="0" w:space="0" w:color="auto"/>
        <w:left w:val="none" w:sz="0" w:space="0" w:color="auto"/>
        <w:bottom w:val="none" w:sz="0" w:space="0" w:color="auto"/>
        <w:right w:val="none" w:sz="0" w:space="0" w:color="auto"/>
      </w:divBdr>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sChild>
        <w:div w:id="141167871">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974602604">
          <w:marLeft w:val="0"/>
          <w:marRight w:val="0"/>
          <w:marTop w:val="0"/>
          <w:marBottom w:val="0"/>
          <w:divBdr>
            <w:top w:val="none" w:sz="0" w:space="0" w:color="auto"/>
            <w:left w:val="none" w:sz="0" w:space="0" w:color="auto"/>
            <w:bottom w:val="none" w:sz="0" w:space="0" w:color="auto"/>
            <w:right w:val="none" w:sz="0" w:space="0" w:color="auto"/>
          </w:divBdr>
        </w:div>
        <w:div w:id="1487698007">
          <w:marLeft w:val="0"/>
          <w:marRight w:val="0"/>
          <w:marTop w:val="0"/>
          <w:marBottom w:val="0"/>
          <w:divBdr>
            <w:top w:val="none" w:sz="0" w:space="0" w:color="auto"/>
            <w:left w:val="none" w:sz="0" w:space="0" w:color="auto"/>
            <w:bottom w:val="none" w:sz="0" w:space="0" w:color="auto"/>
            <w:right w:val="none" w:sz="0" w:space="0" w:color="auto"/>
          </w:divBdr>
        </w:div>
        <w:div w:id="1210920279">
          <w:marLeft w:val="0"/>
          <w:marRight w:val="0"/>
          <w:marTop w:val="0"/>
          <w:marBottom w:val="0"/>
          <w:divBdr>
            <w:top w:val="none" w:sz="0" w:space="0" w:color="auto"/>
            <w:left w:val="none" w:sz="0" w:space="0" w:color="auto"/>
            <w:bottom w:val="none" w:sz="0" w:space="0" w:color="auto"/>
            <w:right w:val="none" w:sz="0" w:space="0" w:color="auto"/>
          </w:divBdr>
        </w:div>
        <w:div w:id="1818959838">
          <w:marLeft w:val="0"/>
          <w:marRight w:val="0"/>
          <w:marTop w:val="0"/>
          <w:marBottom w:val="0"/>
          <w:divBdr>
            <w:top w:val="none" w:sz="0" w:space="0" w:color="auto"/>
            <w:left w:val="none" w:sz="0" w:space="0" w:color="auto"/>
            <w:bottom w:val="none" w:sz="0" w:space="0" w:color="auto"/>
            <w:right w:val="none" w:sz="0" w:space="0" w:color="auto"/>
          </w:divBdr>
        </w:div>
        <w:div w:id="696851321">
          <w:marLeft w:val="0"/>
          <w:marRight w:val="0"/>
          <w:marTop w:val="0"/>
          <w:marBottom w:val="0"/>
          <w:divBdr>
            <w:top w:val="none" w:sz="0" w:space="0" w:color="auto"/>
            <w:left w:val="none" w:sz="0" w:space="0" w:color="auto"/>
            <w:bottom w:val="none" w:sz="0" w:space="0" w:color="auto"/>
            <w:right w:val="none" w:sz="0" w:space="0" w:color="auto"/>
          </w:divBdr>
        </w:div>
        <w:div w:id="2018657633">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1420834262">
          <w:marLeft w:val="0"/>
          <w:marRight w:val="0"/>
          <w:marTop w:val="0"/>
          <w:marBottom w:val="0"/>
          <w:divBdr>
            <w:top w:val="none" w:sz="0" w:space="0" w:color="auto"/>
            <w:left w:val="none" w:sz="0" w:space="0" w:color="auto"/>
            <w:bottom w:val="none" w:sz="0" w:space="0" w:color="auto"/>
            <w:right w:val="none" w:sz="0" w:space="0" w:color="auto"/>
          </w:divBdr>
        </w:div>
        <w:div w:id="1846479622">
          <w:marLeft w:val="0"/>
          <w:marRight w:val="0"/>
          <w:marTop w:val="0"/>
          <w:marBottom w:val="0"/>
          <w:divBdr>
            <w:top w:val="none" w:sz="0" w:space="0" w:color="auto"/>
            <w:left w:val="none" w:sz="0" w:space="0" w:color="auto"/>
            <w:bottom w:val="none" w:sz="0" w:space="0" w:color="auto"/>
            <w:right w:val="none" w:sz="0" w:space="0" w:color="auto"/>
          </w:divBdr>
        </w:div>
        <w:div w:id="1740860915">
          <w:marLeft w:val="0"/>
          <w:marRight w:val="0"/>
          <w:marTop w:val="0"/>
          <w:marBottom w:val="0"/>
          <w:divBdr>
            <w:top w:val="none" w:sz="0" w:space="0" w:color="auto"/>
            <w:left w:val="none" w:sz="0" w:space="0" w:color="auto"/>
            <w:bottom w:val="none" w:sz="0" w:space="0" w:color="auto"/>
            <w:right w:val="none" w:sz="0" w:space="0" w:color="auto"/>
          </w:divBdr>
        </w:div>
        <w:div w:id="914433111">
          <w:marLeft w:val="0"/>
          <w:marRight w:val="0"/>
          <w:marTop w:val="0"/>
          <w:marBottom w:val="0"/>
          <w:divBdr>
            <w:top w:val="none" w:sz="0" w:space="0" w:color="auto"/>
            <w:left w:val="none" w:sz="0" w:space="0" w:color="auto"/>
            <w:bottom w:val="none" w:sz="0" w:space="0" w:color="auto"/>
            <w:right w:val="none" w:sz="0" w:space="0" w:color="auto"/>
          </w:divBdr>
        </w:div>
        <w:div w:id="737633264">
          <w:marLeft w:val="0"/>
          <w:marRight w:val="0"/>
          <w:marTop w:val="0"/>
          <w:marBottom w:val="0"/>
          <w:divBdr>
            <w:top w:val="none" w:sz="0" w:space="0" w:color="auto"/>
            <w:left w:val="none" w:sz="0" w:space="0" w:color="auto"/>
            <w:bottom w:val="none" w:sz="0" w:space="0" w:color="auto"/>
            <w:right w:val="none" w:sz="0" w:space="0" w:color="auto"/>
          </w:divBdr>
        </w:div>
        <w:div w:id="174270385">
          <w:marLeft w:val="0"/>
          <w:marRight w:val="0"/>
          <w:marTop w:val="0"/>
          <w:marBottom w:val="0"/>
          <w:divBdr>
            <w:top w:val="none" w:sz="0" w:space="0" w:color="auto"/>
            <w:left w:val="none" w:sz="0" w:space="0" w:color="auto"/>
            <w:bottom w:val="none" w:sz="0" w:space="0" w:color="auto"/>
            <w:right w:val="none" w:sz="0" w:space="0" w:color="auto"/>
          </w:divBdr>
        </w:div>
        <w:div w:id="872309470">
          <w:marLeft w:val="0"/>
          <w:marRight w:val="0"/>
          <w:marTop w:val="0"/>
          <w:marBottom w:val="0"/>
          <w:divBdr>
            <w:top w:val="none" w:sz="0" w:space="0" w:color="auto"/>
            <w:left w:val="none" w:sz="0" w:space="0" w:color="auto"/>
            <w:bottom w:val="none" w:sz="0" w:space="0" w:color="auto"/>
            <w:right w:val="none" w:sz="0" w:space="0" w:color="auto"/>
          </w:divBdr>
        </w:div>
        <w:div w:id="287245547">
          <w:marLeft w:val="0"/>
          <w:marRight w:val="0"/>
          <w:marTop w:val="0"/>
          <w:marBottom w:val="0"/>
          <w:divBdr>
            <w:top w:val="none" w:sz="0" w:space="0" w:color="auto"/>
            <w:left w:val="none" w:sz="0" w:space="0" w:color="auto"/>
            <w:bottom w:val="none" w:sz="0" w:space="0" w:color="auto"/>
            <w:right w:val="none" w:sz="0" w:space="0" w:color="auto"/>
          </w:divBdr>
        </w:div>
        <w:div w:id="607393096">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0039773">
      <w:bodyDiv w:val="1"/>
      <w:marLeft w:val="0"/>
      <w:marRight w:val="0"/>
      <w:marTop w:val="0"/>
      <w:marBottom w:val="0"/>
      <w:divBdr>
        <w:top w:val="none" w:sz="0" w:space="0" w:color="auto"/>
        <w:left w:val="none" w:sz="0" w:space="0" w:color="auto"/>
        <w:bottom w:val="none" w:sz="0" w:space="0" w:color="auto"/>
        <w:right w:val="none" w:sz="0" w:space="0" w:color="auto"/>
      </w:divBdr>
      <w:divsChild>
        <w:div w:id="18510682">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37597825">
      <w:bodyDiv w:val="1"/>
      <w:marLeft w:val="0"/>
      <w:marRight w:val="0"/>
      <w:marTop w:val="0"/>
      <w:marBottom w:val="0"/>
      <w:divBdr>
        <w:top w:val="none" w:sz="0" w:space="0" w:color="auto"/>
        <w:left w:val="none" w:sz="0" w:space="0" w:color="auto"/>
        <w:bottom w:val="none" w:sz="0" w:space="0" w:color="auto"/>
        <w:right w:val="none" w:sz="0" w:space="0" w:color="auto"/>
      </w:divBdr>
      <w:divsChild>
        <w:div w:id="856235313">
          <w:marLeft w:val="0"/>
          <w:marRight w:val="0"/>
          <w:marTop w:val="0"/>
          <w:marBottom w:val="0"/>
          <w:divBdr>
            <w:top w:val="none" w:sz="0" w:space="0" w:color="auto"/>
            <w:left w:val="none" w:sz="0" w:space="0" w:color="auto"/>
            <w:bottom w:val="none" w:sz="0" w:space="0" w:color="auto"/>
            <w:right w:val="none" w:sz="0" w:space="0" w:color="auto"/>
          </w:divBdr>
        </w:div>
        <w:div w:id="69811678">
          <w:marLeft w:val="0"/>
          <w:marRight w:val="0"/>
          <w:marTop w:val="0"/>
          <w:marBottom w:val="0"/>
          <w:divBdr>
            <w:top w:val="none" w:sz="0" w:space="0" w:color="auto"/>
            <w:left w:val="none" w:sz="0" w:space="0" w:color="auto"/>
            <w:bottom w:val="none" w:sz="0" w:space="0" w:color="auto"/>
            <w:right w:val="none" w:sz="0" w:space="0" w:color="auto"/>
          </w:divBdr>
        </w:div>
        <w:div w:id="290333064">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453717870">
          <w:marLeft w:val="0"/>
          <w:marRight w:val="0"/>
          <w:marTop w:val="0"/>
          <w:marBottom w:val="0"/>
          <w:divBdr>
            <w:top w:val="none" w:sz="0" w:space="0" w:color="auto"/>
            <w:left w:val="none" w:sz="0" w:space="0" w:color="auto"/>
            <w:bottom w:val="none" w:sz="0" w:space="0" w:color="auto"/>
            <w:right w:val="none" w:sz="0" w:space="0" w:color="auto"/>
          </w:divBdr>
        </w:div>
        <w:div w:id="586036234">
          <w:marLeft w:val="0"/>
          <w:marRight w:val="0"/>
          <w:marTop w:val="0"/>
          <w:marBottom w:val="0"/>
          <w:divBdr>
            <w:top w:val="none" w:sz="0" w:space="0" w:color="auto"/>
            <w:left w:val="none" w:sz="0" w:space="0" w:color="auto"/>
            <w:bottom w:val="none" w:sz="0" w:space="0" w:color="auto"/>
            <w:right w:val="none" w:sz="0" w:space="0" w:color="auto"/>
          </w:divBdr>
        </w:div>
        <w:div w:id="1992640025">
          <w:marLeft w:val="0"/>
          <w:marRight w:val="0"/>
          <w:marTop w:val="0"/>
          <w:marBottom w:val="0"/>
          <w:divBdr>
            <w:top w:val="none" w:sz="0" w:space="0" w:color="auto"/>
            <w:left w:val="none" w:sz="0" w:space="0" w:color="auto"/>
            <w:bottom w:val="none" w:sz="0" w:space="0" w:color="auto"/>
            <w:right w:val="none" w:sz="0" w:space="0" w:color="auto"/>
          </w:divBdr>
        </w:div>
        <w:div w:id="1138373380">
          <w:marLeft w:val="0"/>
          <w:marRight w:val="0"/>
          <w:marTop w:val="0"/>
          <w:marBottom w:val="0"/>
          <w:divBdr>
            <w:top w:val="none" w:sz="0" w:space="0" w:color="auto"/>
            <w:left w:val="none" w:sz="0" w:space="0" w:color="auto"/>
            <w:bottom w:val="none" w:sz="0" w:space="0" w:color="auto"/>
            <w:right w:val="none" w:sz="0" w:space="0" w:color="auto"/>
          </w:divBdr>
        </w:div>
        <w:div w:id="724304387">
          <w:marLeft w:val="0"/>
          <w:marRight w:val="0"/>
          <w:marTop w:val="0"/>
          <w:marBottom w:val="0"/>
          <w:divBdr>
            <w:top w:val="none" w:sz="0" w:space="0" w:color="auto"/>
            <w:left w:val="none" w:sz="0" w:space="0" w:color="auto"/>
            <w:bottom w:val="none" w:sz="0" w:space="0" w:color="auto"/>
            <w:right w:val="none" w:sz="0" w:space="0" w:color="auto"/>
          </w:divBdr>
        </w:div>
        <w:div w:id="1107847196">
          <w:marLeft w:val="0"/>
          <w:marRight w:val="0"/>
          <w:marTop w:val="0"/>
          <w:marBottom w:val="0"/>
          <w:divBdr>
            <w:top w:val="none" w:sz="0" w:space="0" w:color="auto"/>
            <w:left w:val="none" w:sz="0" w:space="0" w:color="auto"/>
            <w:bottom w:val="none" w:sz="0" w:space="0" w:color="auto"/>
            <w:right w:val="none" w:sz="0" w:space="0" w:color="auto"/>
          </w:divBdr>
        </w:div>
        <w:div w:id="596060801">
          <w:marLeft w:val="0"/>
          <w:marRight w:val="0"/>
          <w:marTop w:val="0"/>
          <w:marBottom w:val="0"/>
          <w:divBdr>
            <w:top w:val="none" w:sz="0" w:space="0" w:color="auto"/>
            <w:left w:val="none" w:sz="0" w:space="0" w:color="auto"/>
            <w:bottom w:val="none" w:sz="0" w:space="0" w:color="auto"/>
            <w:right w:val="none" w:sz="0" w:space="0" w:color="auto"/>
          </w:divBdr>
        </w:div>
        <w:div w:id="721446492">
          <w:marLeft w:val="0"/>
          <w:marRight w:val="0"/>
          <w:marTop w:val="0"/>
          <w:marBottom w:val="0"/>
          <w:divBdr>
            <w:top w:val="none" w:sz="0" w:space="0" w:color="auto"/>
            <w:left w:val="none" w:sz="0" w:space="0" w:color="auto"/>
            <w:bottom w:val="none" w:sz="0" w:space="0" w:color="auto"/>
            <w:right w:val="none" w:sz="0" w:space="0" w:color="auto"/>
          </w:divBdr>
        </w:div>
        <w:div w:id="98723806">
          <w:marLeft w:val="0"/>
          <w:marRight w:val="0"/>
          <w:marTop w:val="0"/>
          <w:marBottom w:val="0"/>
          <w:divBdr>
            <w:top w:val="none" w:sz="0" w:space="0" w:color="auto"/>
            <w:left w:val="none" w:sz="0" w:space="0" w:color="auto"/>
            <w:bottom w:val="none" w:sz="0" w:space="0" w:color="auto"/>
            <w:right w:val="none" w:sz="0" w:space="0" w:color="auto"/>
          </w:divBdr>
        </w:div>
        <w:div w:id="1530098673">
          <w:marLeft w:val="0"/>
          <w:marRight w:val="0"/>
          <w:marTop w:val="0"/>
          <w:marBottom w:val="0"/>
          <w:divBdr>
            <w:top w:val="none" w:sz="0" w:space="0" w:color="auto"/>
            <w:left w:val="none" w:sz="0" w:space="0" w:color="auto"/>
            <w:bottom w:val="none" w:sz="0" w:space="0" w:color="auto"/>
            <w:right w:val="none" w:sz="0" w:space="0" w:color="auto"/>
          </w:divBdr>
        </w:div>
        <w:div w:id="445467454">
          <w:marLeft w:val="0"/>
          <w:marRight w:val="0"/>
          <w:marTop w:val="0"/>
          <w:marBottom w:val="0"/>
          <w:divBdr>
            <w:top w:val="none" w:sz="0" w:space="0" w:color="auto"/>
            <w:left w:val="none" w:sz="0" w:space="0" w:color="auto"/>
            <w:bottom w:val="none" w:sz="0" w:space="0" w:color="auto"/>
            <w:right w:val="none" w:sz="0" w:space="0" w:color="auto"/>
          </w:divBdr>
        </w:div>
        <w:div w:id="480660802">
          <w:marLeft w:val="0"/>
          <w:marRight w:val="0"/>
          <w:marTop w:val="0"/>
          <w:marBottom w:val="0"/>
          <w:divBdr>
            <w:top w:val="none" w:sz="0" w:space="0" w:color="auto"/>
            <w:left w:val="none" w:sz="0" w:space="0" w:color="auto"/>
            <w:bottom w:val="none" w:sz="0" w:space="0" w:color="auto"/>
            <w:right w:val="none" w:sz="0" w:space="0" w:color="auto"/>
          </w:divBdr>
        </w:div>
        <w:div w:id="237600160">
          <w:marLeft w:val="0"/>
          <w:marRight w:val="0"/>
          <w:marTop w:val="0"/>
          <w:marBottom w:val="0"/>
          <w:divBdr>
            <w:top w:val="none" w:sz="0" w:space="0" w:color="auto"/>
            <w:left w:val="none" w:sz="0" w:space="0" w:color="auto"/>
            <w:bottom w:val="none" w:sz="0" w:space="0" w:color="auto"/>
            <w:right w:val="none" w:sz="0" w:space="0" w:color="auto"/>
          </w:divBdr>
        </w:div>
        <w:div w:id="428349943">
          <w:marLeft w:val="0"/>
          <w:marRight w:val="0"/>
          <w:marTop w:val="0"/>
          <w:marBottom w:val="0"/>
          <w:divBdr>
            <w:top w:val="none" w:sz="0" w:space="0" w:color="auto"/>
            <w:left w:val="none" w:sz="0" w:space="0" w:color="auto"/>
            <w:bottom w:val="none" w:sz="0" w:space="0" w:color="auto"/>
            <w:right w:val="none" w:sz="0" w:space="0" w:color="auto"/>
          </w:divBdr>
        </w:div>
        <w:div w:id="360669503">
          <w:marLeft w:val="0"/>
          <w:marRight w:val="0"/>
          <w:marTop w:val="0"/>
          <w:marBottom w:val="0"/>
          <w:divBdr>
            <w:top w:val="none" w:sz="0" w:space="0" w:color="auto"/>
            <w:left w:val="none" w:sz="0" w:space="0" w:color="auto"/>
            <w:bottom w:val="none" w:sz="0" w:space="0" w:color="auto"/>
            <w:right w:val="none" w:sz="0" w:space="0" w:color="auto"/>
          </w:divBdr>
        </w:div>
        <w:div w:id="1591818717">
          <w:marLeft w:val="0"/>
          <w:marRight w:val="0"/>
          <w:marTop w:val="0"/>
          <w:marBottom w:val="0"/>
          <w:divBdr>
            <w:top w:val="none" w:sz="0" w:space="0" w:color="auto"/>
            <w:left w:val="none" w:sz="0" w:space="0" w:color="auto"/>
            <w:bottom w:val="none" w:sz="0" w:space="0" w:color="auto"/>
            <w:right w:val="none" w:sz="0" w:space="0" w:color="auto"/>
          </w:divBdr>
        </w:div>
        <w:div w:id="1943996135">
          <w:marLeft w:val="0"/>
          <w:marRight w:val="0"/>
          <w:marTop w:val="0"/>
          <w:marBottom w:val="0"/>
          <w:divBdr>
            <w:top w:val="none" w:sz="0" w:space="0" w:color="auto"/>
            <w:left w:val="none" w:sz="0" w:space="0" w:color="auto"/>
            <w:bottom w:val="none" w:sz="0" w:space="0" w:color="auto"/>
            <w:right w:val="none" w:sz="0" w:space="0" w:color="auto"/>
          </w:divBdr>
        </w:div>
        <w:div w:id="1341543695">
          <w:marLeft w:val="0"/>
          <w:marRight w:val="0"/>
          <w:marTop w:val="0"/>
          <w:marBottom w:val="0"/>
          <w:divBdr>
            <w:top w:val="none" w:sz="0" w:space="0" w:color="auto"/>
            <w:left w:val="none" w:sz="0" w:space="0" w:color="auto"/>
            <w:bottom w:val="none" w:sz="0" w:space="0" w:color="auto"/>
            <w:right w:val="none" w:sz="0" w:space="0" w:color="auto"/>
          </w:divBdr>
        </w:div>
        <w:div w:id="1385519456">
          <w:marLeft w:val="0"/>
          <w:marRight w:val="0"/>
          <w:marTop w:val="0"/>
          <w:marBottom w:val="0"/>
          <w:divBdr>
            <w:top w:val="none" w:sz="0" w:space="0" w:color="auto"/>
            <w:left w:val="none" w:sz="0" w:space="0" w:color="auto"/>
            <w:bottom w:val="none" w:sz="0" w:space="0" w:color="auto"/>
            <w:right w:val="none" w:sz="0" w:space="0" w:color="auto"/>
          </w:divBdr>
        </w:div>
        <w:div w:id="1235512640">
          <w:marLeft w:val="0"/>
          <w:marRight w:val="0"/>
          <w:marTop w:val="0"/>
          <w:marBottom w:val="0"/>
          <w:divBdr>
            <w:top w:val="none" w:sz="0" w:space="0" w:color="auto"/>
            <w:left w:val="none" w:sz="0" w:space="0" w:color="auto"/>
            <w:bottom w:val="none" w:sz="0" w:space="0" w:color="auto"/>
            <w:right w:val="none" w:sz="0" w:space="0" w:color="auto"/>
          </w:divBdr>
        </w:div>
        <w:div w:id="1238368572">
          <w:marLeft w:val="0"/>
          <w:marRight w:val="0"/>
          <w:marTop w:val="0"/>
          <w:marBottom w:val="0"/>
          <w:divBdr>
            <w:top w:val="none" w:sz="0" w:space="0" w:color="auto"/>
            <w:left w:val="none" w:sz="0" w:space="0" w:color="auto"/>
            <w:bottom w:val="none" w:sz="0" w:space="0" w:color="auto"/>
            <w:right w:val="none" w:sz="0" w:space="0" w:color="auto"/>
          </w:divBdr>
        </w:div>
        <w:div w:id="1851530277">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 w:id="527766321">
          <w:marLeft w:val="0"/>
          <w:marRight w:val="0"/>
          <w:marTop w:val="0"/>
          <w:marBottom w:val="0"/>
          <w:divBdr>
            <w:top w:val="none" w:sz="0" w:space="0" w:color="auto"/>
            <w:left w:val="none" w:sz="0" w:space="0" w:color="auto"/>
            <w:bottom w:val="none" w:sz="0" w:space="0" w:color="auto"/>
            <w:right w:val="none" w:sz="0" w:space="0" w:color="auto"/>
          </w:divBdr>
        </w:div>
        <w:div w:id="1046176670">
          <w:marLeft w:val="0"/>
          <w:marRight w:val="0"/>
          <w:marTop w:val="0"/>
          <w:marBottom w:val="0"/>
          <w:divBdr>
            <w:top w:val="none" w:sz="0" w:space="0" w:color="auto"/>
            <w:left w:val="none" w:sz="0" w:space="0" w:color="auto"/>
            <w:bottom w:val="none" w:sz="0" w:space="0" w:color="auto"/>
            <w:right w:val="none" w:sz="0" w:space="0" w:color="auto"/>
          </w:divBdr>
        </w:div>
        <w:div w:id="928582286">
          <w:marLeft w:val="0"/>
          <w:marRight w:val="0"/>
          <w:marTop w:val="0"/>
          <w:marBottom w:val="0"/>
          <w:divBdr>
            <w:top w:val="none" w:sz="0" w:space="0" w:color="auto"/>
            <w:left w:val="none" w:sz="0" w:space="0" w:color="auto"/>
            <w:bottom w:val="none" w:sz="0" w:space="0" w:color="auto"/>
            <w:right w:val="none" w:sz="0" w:space="0" w:color="auto"/>
          </w:divBdr>
        </w:div>
        <w:div w:id="1642685137">
          <w:marLeft w:val="0"/>
          <w:marRight w:val="0"/>
          <w:marTop w:val="0"/>
          <w:marBottom w:val="0"/>
          <w:divBdr>
            <w:top w:val="none" w:sz="0" w:space="0" w:color="auto"/>
            <w:left w:val="none" w:sz="0" w:space="0" w:color="auto"/>
            <w:bottom w:val="none" w:sz="0" w:space="0" w:color="auto"/>
            <w:right w:val="none" w:sz="0" w:space="0" w:color="auto"/>
          </w:divBdr>
        </w:div>
        <w:div w:id="207839380">
          <w:marLeft w:val="0"/>
          <w:marRight w:val="0"/>
          <w:marTop w:val="0"/>
          <w:marBottom w:val="0"/>
          <w:divBdr>
            <w:top w:val="none" w:sz="0" w:space="0" w:color="auto"/>
            <w:left w:val="none" w:sz="0" w:space="0" w:color="auto"/>
            <w:bottom w:val="none" w:sz="0" w:space="0" w:color="auto"/>
            <w:right w:val="none" w:sz="0" w:space="0" w:color="auto"/>
          </w:divBdr>
        </w:div>
        <w:div w:id="590970008">
          <w:marLeft w:val="0"/>
          <w:marRight w:val="0"/>
          <w:marTop w:val="0"/>
          <w:marBottom w:val="0"/>
          <w:divBdr>
            <w:top w:val="none" w:sz="0" w:space="0" w:color="auto"/>
            <w:left w:val="none" w:sz="0" w:space="0" w:color="auto"/>
            <w:bottom w:val="none" w:sz="0" w:space="0" w:color="auto"/>
            <w:right w:val="none" w:sz="0" w:space="0" w:color="auto"/>
          </w:divBdr>
        </w:div>
        <w:div w:id="1966344951">
          <w:marLeft w:val="0"/>
          <w:marRight w:val="0"/>
          <w:marTop w:val="0"/>
          <w:marBottom w:val="0"/>
          <w:divBdr>
            <w:top w:val="none" w:sz="0" w:space="0" w:color="auto"/>
            <w:left w:val="none" w:sz="0" w:space="0" w:color="auto"/>
            <w:bottom w:val="none" w:sz="0" w:space="0" w:color="auto"/>
            <w:right w:val="none" w:sz="0" w:space="0" w:color="auto"/>
          </w:divBdr>
        </w:div>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 w:id="1940210177">
      <w:bodyDiv w:val="1"/>
      <w:marLeft w:val="0"/>
      <w:marRight w:val="0"/>
      <w:marTop w:val="0"/>
      <w:marBottom w:val="0"/>
      <w:divBdr>
        <w:top w:val="none" w:sz="0" w:space="0" w:color="auto"/>
        <w:left w:val="none" w:sz="0" w:space="0" w:color="auto"/>
        <w:bottom w:val="none" w:sz="0" w:space="0" w:color="auto"/>
        <w:right w:val="none" w:sz="0" w:space="0" w:color="auto"/>
      </w:divBdr>
      <w:divsChild>
        <w:div w:id="236214645">
          <w:marLeft w:val="0"/>
          <w:marRight w:val="0"/>
          <w:marTop w:val="0"/>
          <w:marBottom w:val="0"/>
          <w:divBdr>
            <w:top w:val="none" w:sz="0" w:space="0" w:color="auto"/>
            <w:left w:val="none" w:sz="0" w:space="0" w:color="auto"/>
            <w:bottom w:val="none" w:sz="0" w:space="0" w:color="auto"/>
            <w:right w:val="none" w:sz="0" w:space="0" w:color="auto"/>
          </w:divBdr>
        </w:div>
        <w:div w:id="322049916">
          <w:marLeft w:val="0"/>
          <w:marRight w:val="0"/>
          <w:marTop w:val="0"/>
          <w:marBottom w:val="0"/>
          <w:divBdr>
            <w:top w:val="none" w:sz="0" w:space="0" w:color="auto"/>
            <w:left w:val="none" w:sz="0" w:space="0" w:color="auto"/>
            <w:bottom w:val="none" w:sz="0" w:space="0" w:color="auto"/>
            <w:right w:val="none" w:sz="0" w:space="0" w:color="auto"/>
          </w:divBdr>
        </w:div>
        <w:div w:id="43258086">
          <w:marLeft w:val="0"/>
          <w:marRight w:val="0"/>
          <w:marTop w:val="0"/>
          <w:marBottom w:val="0"/>
          <w:divBdr>
            <w:top w:val="none" w:sz="0" w:space="0" w:color="auto"/>
            <w:left w:val="none" w:sz="0" w:space="0" w:color="auto"/>
            <w:bottom w:val="none" w:sz="0" w:space="0" w:color="auto"/>
            <w:right w:val="none" w:sz="0" w:space="0" w:color="auto"/>
          </w:divBdr>
        </w:div>
        <w:div w:id="1413041438">
          <w:marLeft w:val="0"/>
          <w:marRight w:val="0"/>
          <w:marTop w:val="0"/>
          <w:marBottom w:val="0"/>
          <w:divBdr>
            <w:top w:val="none" w:sz="0" w:space="0" w:color="auto"/>
            <w:left w:val="none" w:sz="0" w:space="0" w:color="auto"/>
            <w:bottom w:val="none" w:sz="0" w:space="0" w:color="auto"/>
            <w:right w:val="none" w:sz="0" w:space="0" w:color="auto"/>
          </w:divBdr>
        </w:div>
        <w:div w:id="463739614">
          <w:marLeft w:val="0"/>
          <w:marRight w:val="0"/>
          <w:marTop w:val="0"/>
          <w:marBottom w:val="0"/>
          <w:divBdr>
            <w:top w:val="none" w:sz="0" w:space="0" w:color="auto"/>
            <w:left w:val="none" w:sz="0" w:space="0" w:color="auto"/>
            <w:bottom w:val="none" w:sz="0" w:space="0" w:color="auto"/>
            <w:right w:val="none" w:sz="0" w:space="0" w:color="auto"/>
          </w:divBdr>
        </w:div>
        <w:div w:id="1263102534">
          <w:marLeft w:val="0"/>
          <w:marRight w:val="0"/>
          <w:marTop w:val="0"/>
          <w:marBottom w:val="0"/>
          <w:divBdr>
            <w:top w:val="none" w:sz="0" w:space="0" w:color="auto"/>
            <w:left w:val="none" w:sz="0" w:space="0" w:color="auto"/>
            <w:bottom w:val="none" w:sz="0" w:space="0" w:color="auto"/>
            <w:right w:val="none" w:sz="0" w:space="0" w:color="auto"/>
          </w:divBdr>
        </w:div>
        <w:div w:id="377240598">
          <w:marLeft w:val="0"/>
          <w:marRight w:val="0"/>
          <w:marTop w:val="0"/>
          <w:marBottom w:val="0"/>
          <w:divBdr>
            <w:top w:val="none" w:sz="0" w:space="0" w:color="auto"/>
            <w:left w:val="none" w:sz="0" w:space="0" w:color="auto"/>
            <w:bottom w:val="none" w:sz="0" w:space="0" w:color="auto"/>
            <w:right w:val="none" w:sz="0" w:space="0" w:color="auto"/>
          </w:divBdr>
        </w:div>
        <w:div w:id="889614741">
          <w:marLeft w:val="0"/>
          <w:marRight w:val="0"/>
          <w:marTop w:val="0"/>
          <w:marBottom w:val="0"/>
          <w:divBdr>
            <w:top w:val="none" w:sz="0" w:space="0" w:color="auto"/>
            <w:left w:val="none" w:sz="0" w:space="0" w:color="auto"/>
            <w:bottom w:val="none" w:sz="0" w:space="0" w:color="auto"/>
            <w:right w:val="none" w:sz="0" w:space="0" w:color="auto"/>
          </w:divBdr>
        </w:div>
        <w:div w:id="27559971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1422780">
      <w:bodyDiv w:val="1"/>
      <w:marLeft w:val="0"/>
      <w:marRight w:val="0"/>
      <w:marTop w:val="0"/>
      <w:marBottom w:val="0"/>
      <w:divBdr>
        <w:top w:val="none" w:sz="0" w:space="0" w:color="auto"/>
        <w:left w:val="none" w:sz="0" w:space="0" w:color="auto"/>
        <w:bottom w:val="none" w:sz="0" w:space="0" w:color="auto"/>
        <w:right w:val="none" w:sz="0" w:space="0" w:color="auto"/>
      </w:divBdr>
      <w:divsChild>
        <w:div w:id="730077667">
          <w:marLeft w:val="0"/>
          <w:marRight w:val="0"/>
          <w:marTop w:val="0"/>
          <w:marBottom w:val="0"/>
          <w:divBdr>
            <w:top w:val="none" w:sz="0" w:space="0" w:color="auto"/>
            <w:left w:val="none" w:sz="0" w:space="0" w:color="auto"/>
            <w:bottom w:val="none" w:sz="0" w:space="0" w:color="auto"/>
            <w:right w:val="none" w:sz="0" w:space="0" w:color="auto"/>
          </w:divBdr>
        </w:div>
        <w:div w:id="778984552">
          <w:marLeft w:val="0"/>
          <w:marRight w:val="0"/>
          <w:marTop w:val="0"/>
          <w:marBottom w:val="0"/>
          <w:divBdr>
            <w:top w:val="none" w:sz="0" w:space="0" w:color="auto"/>
            <w:left w:val="none" w:sz="0" w:space="0" w:color="auto"/>
            <w:bottom w:val="none" w:sz="0" w:space="0" w:color="auto"/>
            <w:right w:val="none" w:sz="0" w:space="0" w:color="auto"/>
          </w:divBdr>
        </w:div>
        <w:div w:id="416752613">
          <w:marLeft w:val="0"/>
          <w:marRight w:val="0"/>
          <w:marTop w:val="0"/>
          <w:marBottom w:val="0"/>
          <w:divBdr>
            <w:top w:val="none" w:sz="0" w:space="0" w:color="auto"/>
            <w:left w:val="none" w:sz="0" w:space="0" w:color="auto"/>
            <w:bottom w:val="none" w:sz="0" w:space="0" w:color="auto"/>
            <w:right w:val="none" w:sz="0" w:space="0" w:color="auto"/>
          </w:divBdr>
        </w:div>
        <w:div w:id="650520378">
          <w:marLeft w:val="0"/>
          <w:marRight w:val="0"/>
          <w:marTop w:val="0"/>
          <w:marBottom w:val="0"/>
          <w:divBdr>
            <w:top w:val="none" w:sz="0" w:space="0" w:color="auto"/>
            <w:left w:val="none" w:sz="0" w:space="0" w:color="auto"/>
            <w:bottom w:val="none" w:sz="0" w:space="0" w:color="auto"/>
            <w:right w:val="none" w:sz="0" w:space="0" w:color="auto"/>
          </w:divBdr>
        </w:div>
        <w:div w:id="1913002484">
          <w:marLeft w:val="0"/>
          <w:marRight w:val="0"/>
          <w:marTop w:val="0"/>
          <w:marBottom w:val="0"/>
          <w:divBdr>
            <w:top w:val="none" w:sz="0" w:space="0" w:color="auto"/>
            <w:left w:val="none" w:sz="0" w:space="0" w:color="auto"/>
            <w:bottom w:val="none" w:sz="0" w:space="0" w:color="auto"/>
            <w:right w:val="none" w:sz="0" w:space="0" w:color="auto"/>
          </w:divBdr>
        </w:div>
        <w:div w:id="1123694395">
          <w:marLeft w:val="0"/>
          <w:marRight w:val="0"/>
          <w:marTop w:val="0"/>
          <w:marBottom w:val="0"/>
          <w:divBdr>
            <w:top w:val="none" w:sz="0" w:space="0" w:color="auto"/>
            <w:left w:val="none" w:sz="0" w:space="0" w:color="auto"/>
            <w:bottom w:val="none" w:sz="0" w:space="0" w:color="auto"/>
            <w:right w:val="none" w:sz="0" w:space="0" w:color="auto"/>
          </w:divBdr>
        </w:div>
        <w:div w:id="1646886492">
          <w:marLeft w:val="0"/>
          <w:marRight w:val="0"/>
          <w:marTop w:val="0"/>
          <w:marBottom w:val="0"/>
          <w:divBdr>
            <w:top w:val="none" w:sz="0" w:space="0" w:color="auto"/>
            <w:left w:val="none" w:sz="0" w:space="0" w:color="auto"/>
            <w:bottom w:val="none" w:sz="0" w:space="0" w:color="auto"/>
            <w:right w:val="none" w:sz="0" w:space="0" w:color="auto"/>
          </w:divBdr>
        </w:div>
        <w:div w:id="799419430">
          <w:marLeft w:val="0"/>
          <w:marRight w:val="0"/>
          <w:marTop w:val="0"/>
          <w:marBottom w:val="0"/>
          <w:divBdr>
            <w:top w:val="none" w:sz="0" w:space="0" w:color="auto"/>
            <w:left w:val="none" w:sz="0" w:space="0" w:color="auto"/>
            <w:bottom w:val="none" w:sz="0" w:space="0" w:color="auto"/>
            <w:right w:val="none" w:sz="0" w:space="0" w:color="auto"/>
          </w:divBdr>
        </w:div>
        <w:div w:id="951324636">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116343008">
          <w:marLeft w:val="0"/>
          <w:marRight w:val="0"/>
          <w:marTop w:val="0"/>
          <w:marBottom w:val="0"/>
          <w:divBdr>
            <w:top w:val="none" w:sz="0" w:space="0" w:color="auto"/>
            <w:left w:val="none" w:sz="0" w:space="0" w:color="auto"/>
            <w:bottom w:val="none" w:sz="0" w:space="0" w:color="auto"/>
            <w:right w:val="none" w:sz="0" w:space="0" w:color="auto"/>
          </w:divBdr>
        </w:div>
        <w:div w:id="1881896327">
          <w:marLeft w:val="0"/>
          <w:marRight w:val="0"/>
          <w:marTop w:val="0"/>
          <w:marBottom w:val="0"/>
          <w:divBdr>
            <w:top w:val="none" w:sz="0" w:space="0" w:color="auto"/>
            <w:left w:val="none" w:sz="0" w:space="0" w:color="auto"/>
            <w:bottom w:val="none" w:sz="0" w:space="0" w:color="auto"/>
            <w:right w:val="none" w:sz="0" w:space="0" w:color="auto"/>
          </w:divBdr>
        </w:div>
        <w:div w:id="1494250519">
          <w:marLeft w:val="0"/>
          <w:marRight w:val="0"/>
          <w:marTop w:val="0"/>
          <w:marBottom w:val="0"/>
          <w:divBdr>
            <w:top w:val="none" w:sz="0" w:space="0" w:color="auto"/>
            <w:left w:val="none" w:sz="0" w:space="0" w:color="auto"/>
            <w:bottom w:val="none" w:sz="0" w:space="0" w:color="auto"/>
            <w:right w:val="none" w:sz="0" w:space="0" w:color="auto"/>
          </w:divBdr>
        </w:div>
        <w:div w:id="1055156433">
          <w:marLeft w:val="0"/>
          <w:marRight w:val="0"/>
          <w:marTop w:val="0"/>
          <w:marBottom w:val="0"/>
          <w:divBdr>
            <w:top w:val="none" w:sz="0" w:space="0" w:color="auto"/>
            <w:left w:val="none" w:sz="0" w:space="0" w:color="auto"/>
            <w:bottom w:val="none" w:sz="0" w:space="0" w:color="auto"/>
            <w:right w:val="none" w:sz="0" w:space="0" w:color="auto"/>
          </w:divBdr>
        </w:div>
        <w:div w:id="1082292632">
          <w:marLeft w:val="0"/>
          <w:marRight w:val="0"/>
          <w:marTop w:val="0"/>
          <w:marBottom w:val="0"/>
          <w:divBdr>
            <w:top w:val="none" w:sz="0" w:space="0" w:color="auto"/>
            <w:left w:val="none" w:sz="0" w:space="0" w:color="auto"/>
            <w:bottom w:val="none" w:sz="0" w:space="0" w:color="auto"/>
            <w:right w:val="none" w:sz="0" w:space="0" w:color="auto"/>
          </w:divBdr>
        </w:div>
        <w:div w:id="1792750091">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774932612">
          <w:marLeft w:val="0"/>
          <w:marRight w:val="0"/>
          <w:marTop w:val="0"/>
          <w:marBottom w:val="0"/>
          <w:divBdr>
            <w:top w:val="none" w:sz="0" w:space="0" w:color="auto"/>
            <w:left w:val="none" w:sz="0" w:space="0" w:color="auto"/>
            <w:bottom w:val="none" w:sz="0" w:space="0" w:color="auto"/>
            <w:right w:val="none" w:sz="0" w:space="0" w:color="auto"/>
          </w:divBdr>
        </w:div>
        <w:div w:id="790979267">
          <w:marLeft w:val="0"/>
          <w:marRight w:val="0"/>
          <w:marTop w:val="0"/>
          <w:marBottom w:val="0"/>
          <w:divBdr>
            <w:top w:val="none" w:sz="0" w:space="0" w:color="auto"/>
            <w:left w:val="none" w:sz="0" w:space="0" w:color="auto"/>
            <w:bottom w:val="none" w:sz="0" w:space="0" w:color="auto"/>
            <w:right w:val="none" w:sz="0" w:space="0" w:color="auto"/>
          </w:divBdr>
        </w:div>
        <w:div w:id="121313438">
          <w:marLeft w:val="0"/>
          <w:marRight w:val="0"/>
          <w:marTop w:val="0"/>
          <w:marBottom w:val="0"/>
          <w:divBdr>
            <w:top w:val="none" w:sz="0" w:space="0" w:color="auto"/>
            <w:left w:val="none" w:sz="0" w:space="0" w:color="auto"/>
            <w:bottom w:val="none" w:sz="0" w:space="0" w:color="auto"/>
            <w:right w:val="none" w:sz="0" w:space="0" w:color="auto"/>
          </w:divBdr>
        </w:div>
        <w:div w:id="1743480518">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419444682">
          <w:marLeft w:val="0"/>
          <w:marRight w:val="0"/>
          <w:marTop w:val="0"/>
          <w:marBottom w:val="0"/>
          <w:divBdr>
            <w:top w:val="none" w:sz="0" w:space="0" w:color="auto"/>
            <w:left w:val="none" w:sz="0" w:space="0" w:color="auto"/>
            <w:bottom w:val="none" w:sz="0" w:space="0" w:color="auto"/>
            <w:right w:val="none" w:sz="0" w:space="0" w:color="auto"/>
          </w:divBdr>
        </w:div>
        <w:div w:id="844200248">
          <w:marLeft w:val="0"/>
          <w:marRight w:val="0"/>
          <w:marTop w:val="0"/>
          <w:marBottom w:val="0"/>
          <w:divBdr>
            <w:top w:val="none" w:sz="0" w:space="0" w:color="auto"/>
            <w:left w:val="none" w:sz="0" w:space="0" w:color="auto"/>
            <w:bottom w:val="none" w:sz="0" w:space="0" w:color="auto"/>
            <w:right w:val="none" w:sz="0" w:space="0" w:color="auto"/>
          </w:divBdr>
        </w:div>
        <w:div w:id="154298573">
          <w:marLeft w:val="0"/>
          <w:marRight w:val="0"/>
          <w:marTop w:val="0"/>
          <w:marBottom w:val="0"/>
          <w:divBdr>
            <w:top w:val="none" w:sz="0" w:space="0" w:color="auto"/>
            <w:left w:val="none" w:sz="0" w:space="0" w:color="auto"/>
            <w:bottom w:val="none" w:sz="0" w:space="0" w:color="auto"/>
            <w:right w:val="none" w:sz="0" w:space="0" w:color="auto"/>
          </w:divBdr>
        </w:div>
        <w:div w:id="517431332">
          <w:marLeft w:val="0"/>
          <w:marRight w:val="0"/>
          <w:marTop w:val="0"/>
          <w:marBottom w:val="0"/>
          <w:divBdr>
            <w:top w:val="none" w:sz="0" w:space="0" w:color="auto"/>
            <w:left w:val="none" w:sz="0" w:space="0" w:color="auto"/>
            <w:bottom w:val="none" w:sz="0" w:space="0" w:color="auto"/>
            <w:right w:val="none" w:sz="0" w:space="0" w:color="auto"/>
          </w:divBdr>
        </w:div>
        <w:div w:id="1685984079">
          <w:marLeft w:val="0"/>
          <w:marRight w:val="0"/>
          <w:marTop w:val="0"/>
          <w:marBottom w:val="0"/>
          <w:divBdr>
            <w:top w:val="none" w:sz="0" w:space="0" w:color="auto"/>
            <w:left w:val="none" w:sz="0" w:space="0" w:color="auto"/>
            <w:bottom w:val="none" w:sz="0" w:space="0" w:color="auto"/>
            <w:right w:val="none" w:sz="0" w:space="0" w:color="auto"/>
          </w:divBdr>
        </w:div>
        <w:div w:id="1527450687">
          <w:marLeft w:val="0"/>
          <w:marRight w:val="0"/>
          <w:marTop w:val="0"/>
          <w:marBottom w:val="0"/>
          <w:divBdr>
            <w:top w:val="none" w:sz="0" w:space="0" w:color="auto"/>
            <w:left w:val="none" w:sz="0" w:space="0" w:color="auto"/>
            <w:bottom w:val="none" w:sz="0" w:space="0" w:color="auto"/>
            <w:right w:val="none" w:sz="0" w:space="0" w:color="auto"/>
          </w:divBdr>
        </w:div>
        <w:div w:id="1660160438">
          <w:marLeft w:val="0"/>
          <w:marRight w:val="0"/>
          <w:marTop w:val="0"/>
          <w:marBottom w:val="0"/>
          <w:divBdr>
            <w:top w:val="none" w:sz="0" w:space="0" w:color="auto"/>
            <w:left w:val="none" w:sz="0" w:space="0" w:color="auto"/>
            <w:bottom w:val="none" w:sz="0" w:space="0" w:color="auto"/>
            <w:right w:val="none" w:sz="0" w:space="0" w:color="auto"/>
          </w:divBdr>
        </w:div>
        <w:div w:id="510074553">
          <w:marLeft w:val="0"/>
          <w:marRight w:val="0"/>
          <w:marTop w:val="0"/>
          <w:marBottom w:val="0"/>
          <w:divBdr>
            <w:top w:val="none" w:sz="0" w:space="0" w:color="auto"/>
            <w:left w:val="none" w:sz="0" w:space="0" w:color="auto"/>
            <w:bottom w:val="none" w:sz="0" w:space="0" w:color="auto"/>
            <w:right w:val="none" w:sz="0" w:space="0" w:color="auto"/>
          </w:divBdr>
        </w:div>
        <w:div w:id="614140176">
          <w:marLeft w:val="0"/>
          <w:marRight w:val="0"/>
          <w:marTop w:val="0"/>
          <w:marBottom w:val="0"/>
          <w:divBdr>
            <w:top w:val="none" w:sz="0" w:space="0" w:color="auto"/>
            <w:left w:val="none" w:sz="0" w:space="0" w:color="auto"/>
            <w:bottom w:val="none" w:sz="0" w:space="0" w:color="auto"/>
            <w:right w:val="none" w:sz="0" w:space="0" w:color="auto"/>
          </w:divBdr>
        </w:div>
        <w:div w:id="1013461251">
          <w:marLeft w:val="0"/>
          <w:marRight w:val="0"/>
          <w:marTop w:val="0"/>
          <w:marBottom w:val="0"/>
          <w:divBdr>
            <w:top w:val="none" w:sz="0" w:space="0" w:color="auto"/>
            <w:left w:val="none" w:sz="0" w:space="0" w:color="auto"/>
            <w:bottom w:val="none" w:sz="0" w:space="0" w:color="auto"/>
            <w:right w:val="none" w:sz="0" w:space="0" w:color="auto"/>
          </w:divBdr>
        </w:div>
        <w:div w:id="1545094439">
          <w:marLeft w:val="0"/>
          <w:marRight w:val="0"/>
          <w:marTop w:val="0"/>
          <w:marBottom w:val="0"/>
          <w:divBdr>
            <w:top w:val="none" w:sz="0" w:space="0" w:color="auto"/>
            <w:left w:val="none" w:sz="0" w:space="0" w:color="auto"/>
            <w:bottom w:val="none" w:sz="0" w:space="0" w:color="auto"/>
            <w:right w:val="none" w:sz="0" w:space="0" w:color="auto"/>
          </w:divBdr>
        </w:div>
      </w:divsChild>
    </w:div>
    <w:div w:id="2005157444">
      <w:bodyDiv w:val="1"/>
      <w:marLeft w:val="0"/>
      <w:marRight w:val="0"/>
      <w:marTop w:val="0"/>
      <w:marBottom w:val="0"/>
      <w:divBdr>
        <w:top w:val="none" w:sz="0" w:space="0" w:color="auto"/>
        <w:left w:val="none" w:sz="0" w:space="0" w:color="auto"/>
        <w:bottom w:val="none" w:sz="0" w:space="0" w:color="auto"/>
        <w:right w:val="none" w:sz="0" w:space="0" w:color="auto"/>
      </w:divBdr>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7609358">
      <w:bodyDiv w:val="1"/>
      <w:marLeft w:val="0"/>
      <w:marRight w:val="0"/>
      <w:marTop w:val="0"/>
      <w:marBottom w:val="0"/>
      <w:divBdr>
        <w:top w:val="none" w:sz="0" w:space="0" w:color="auto"/>
        <w:left w:val="none" w:sz="0" w:space="0" w:color="auto"/>
        <w:bottom w:val="none" w:sz="0" w:space="0" w:color="auto"/>
        <w:right w:val="none" w:sz="0" w:space="0" w:color="auto"/>
      </w:divBdr>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20161122">
      <w:bodyDiv w:val="1"/>
      <w:marLeft w:val="0"/>
      <w:marRight w:val="0"/>
      <w:marTop w:val="0"/>
      <w:marBottom w:val="0"/>
      <w:divBdr>
        <w:top w:val="none" w:sz="0" w:space="0" w:color="auto"/>
        <w:left w:val="none" w:sz="0" w:space="0" w:color="auto"/>
        <w:bottom w:val="none" w:sz="0" w:space="0" w:color="auto"/>
        <w:right w:val="none" w:sz="0" w:space="0" w:color="auto"/>
      </w:divBdr>
      <w:divsChild>
        <w:div w:id="827719779">
          <w:marLeft w:val="0"/>
          <w:marRight w:val="0"/>
          <w:marTop w:val="0"/>
          <w:marBottom w:val="0"/>
          <w:divBdr>
            <w:top w:val="none" w:sz="0" w:space="0" w:color="auto"/>
            <w:left w:val="none" w:sz="0" w:space="0" w:color="auto"/>
            <w:bottom w:val="none" w:sz="0" w:space="0" w:color="auto"/>
            <w:right w:val="none" w:sz="0" w:space="0" w:color="auto"/>
          </w:divBdr>
        </w:div>
        <w:div w:id="1264340185">
          <w:marLeft w:val="0"/>
          <w:marRight w:val="0"/>
          <w:marTop w:val="0"/>
          <w:marBottom w:val="0"/>
          <w:divBdr>
            <w:top w:val="none" w:sz="0" w:space="0" w:color="auto"/>
            <w:left w:val="none" w:sz="0" w:space="0" w:color="auto"/>
            <w:bottom w:val="none" w:sz="0" w:space="0" w:color="auto"/>
            <w:right w:val="none" w:sz="0" w:space="0" w:color="auto"/>
          </w:divBdr>
        </w:div>
        <w:div w:id="1307859199">
          <w:marLeft w:val="0"/>
          <w:marRight w:val="0"/>
          <w:marTop w:val="0"/>
          <w:marBottom w:val="0"/>
          <w:divBdr>
            <w:top w:val="none" w:sz="0" w:space="0" w:color="auto"/>
            <w:left w:val="none" w:sz="0" w:space="0" w:color="auto"/>
            <w:bottom w:val="none" w:sz="0" w:space="0" w:color="auto"/>
            <w:right w:val="none" w:sz="0" w:space="0" w:color="auto"/>
          </w:divBdr>
        </w:div>
        <w:div w:id="1673992340">
          <w:marLeft w:val="0"/>
          <w:marRight w:val="0"/>
          <w:marTop w:val="0"/>
          <w:marBottom w:val="0"/>
          <w:divBdr>
            <w:top w:val="none" w:sz="0" w:space="0" w:color="auto"/>
            <w:left w:val="none" w:sz="0" w:space="0" w:color="auto"/>
            <w:bottom w:val="none" w:sz="0" w:space="0" w:color="auto"/>
            <w:right w:val="none" w:sz="0" w:space="0" w:color="auto"/>
          </w:divBdr>
        </w:div>
        <w:div w:id="2138641983">
          <w:marLeft w:val="0"/>
          <w:marRight w:val="0"/>
          <w:marTop w:val="0"/>
          <w:marBottom w:val="0"/>
          <w:divBdr>
            <w:top w:val="none" w:sz="0" w:space="0" w:color="auto"/>
            <w:left w:val="none" w:sz="0" w:space="0" w:color="auto"/>
            <w:bottom w:val="none" w:sz="0" w:space="0" w:color="auto"/>
            <w:right w:val="none" w:sz="0" w:space="0" w:color="auto"/>
          </w:divBdr>
        </w:div>
        <w:div w:id="1857301687">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2121404">
      <w:bodyDiv w:val="1"/>
      <w:marLeft w:val="0"/>
      <w:marRight w:val="0"/>
      <w:marTop w:val="0"/>
      <w:marBottom w:val="0"/>
      <w:divBdr>
        <w:top w:val="none" w:sz="0" w:space="0" w:color="auto"/>
        <w:left w:val="none" w:sz="0" w:space="0" w:color="auto"/>
        <w:bottom w:val="none" w:sz="0" w:space="0" w:color="auto"/>
        <w:right w:val="none" w:sz="0" w:space="0" w:color="auto"/>
      </w:divBdr>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388">
      <w:bodyDiv w:val="1"/>
      <w:marLeft w:val="0"/>
      <w:marRight w:val="0"/>
      <w:marTop w:val="0"/>
      <w:marBottom w:val="0"/>
      <w:divBdr>
        <w:top w:val="none" w:sz="0"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
        <w:div w:id="526868134">
          <w:marLeft w:val="0"/>
          <w:marRight w:val="0"/>
          <w:marTop w:val="0"/>
          <w:marBottom w:val="0"/>
          <w:divBdr>
            <w:top w:val="none" w:sz="0" w:space="0" w:color="auto"/>
            <w:left w:val="none" w:sz="0" w:space="0" w:color="auto"/>
            <w:bottom w:val="none" w:sz="0" w:space="0" w:color="auto"/>
            <w:right w:val="none" w:sz="0" w:space="0" w:color="auto"/>
          </w:divBdr>
        </w:div>
        <w:div w:id="415201798">
          <w:marLeft w:val="0"/>
          <w:marRight w:val="0"/>
          <w:marTop w:val="0"/>
          <w:marBottom w:val="0"/>
          <w:divBdr>
            <w:top w:val="none" w:sz="0" w:space="0" w:color="auto"/>
            <w:left w:val="none" w:sz="0" w:space="0" w:color="auto"/>
            <w:bottom w:val="none" w:sz="0" w:space="0" w:color="auto"/>
            <w:right w:val="none" w:sz="0" w:space="0" w:color="auto"/>
          </w:divBdr>
        </w:div>
        <w:div w:id="1792243432">
          <w:marLeft w:val="0"/>
          <w:marRight w:val="0"/>
          <w:marTop w:val="0"/>
          <w:marBottom w:val="0"/>
          <w:divBdr>
            <w:top w:val="none" w:sz="0" w:space="0" w:color="auto"/>
            <w:left w:val="none" w:sz="0" w:space="0" w:color="auto"/>
            <w:bottom w:val="none" w:sz="0" w:space="0" w:color="auto"/>
            <w:right w:val="none" w:sz="0" w:space="0" w:color="auto"/>
          </w:divBdr>
        </w:div>
        <w:div w:id="988944560">
          <w:marLeft w:val="0"/>
          <w:marRight w:val="0"/>
          <w:marTop w:val="0"/>
          <w:marBottom w:val="0"/>
          <w:divBdr>
            <w:top w:val="none" w:sz="0" w:space="0" w:color="auto"/>
            <w:left w:val="none" w:sz="0" w:space="0" w:color="auto"/>
            <w:bottom w:val="none" w:sz="0" w:space="0" w:color="auto"/>
            <w:right w:val="none" w:sz="0" w:space="0" w:color="auto"/>
          </w:divBdr>
        </w:div>
        <w:div w:id="475220442">
          <w:marLeft w:val="0"/>
          <w:marRight w:val="0"/>
          <w:marTop w:val="0"/>
          <w:marBottom w:val="0"/>
          <w:divBdr>
            <w:top w:val="none" w:sz="0" w:space="0" w:color="auto"/>
            <w:left w:val="none" w:sz="0" w:space="0" w:color="auto"/>
            <w:bottom w:val="none" w:sz="0" w:space="0" w:color="auto"/>
            <w:right w:val="none" w:sz="0" w:space="0" w:color="auto"/>
          </w:divBdr>
        </w:div>
        <w:div w:id="1342002342">
          <w:marLeft w:val="0"/>
          <w:marRight w:val="0"/>
          <w:marTop w:val="0"/>
          <w:marBottom w:val="0"/>
          <w:divBdr>
            <w:top w:val="none" w:sz="0" w:space="0" w:color="auto"/>
            <w:left w:val="none" w:sz="0" w:space="0" w:color="auto"/>
            <w:bottom w:val="none" w:sz="0" w:space="0" w:color="auto"/>
            <w:right w:val="none" w:sz="0" w:space="0" w:color="auto"/>
          </w:divBdr>
        </w:div>
        <w:div w:id="2032948570">
          <w:marLeft w:val="0"/>
          <w:marRight w:val="0"/>
          <w:marTop w:val="0"/>
          <w:marBottom w:val="0"/>
          <w:divBdr>
            <w:top w:val="none" w:sz="0" w:space="0" w:color="auto"/>
            <w:left w:val="none" w:sz="0" w:space="0" w:color="auto"/>
            <w:bottom w:val="none" w:sz="0" w:space="0" w:color="auto"/>
            <w:right w:val="none" w:sz="0" w:space="0" w:color="auto"/>
          </w:divBdr>
        </w:div>
        <w:div w:id="167672942">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49988682">
          <w:marLeft w:val="0"/>
          <w:marRight w:val="0"/>
          <w:marTop w:val="0"/>
          <w:marBottom w:val="0"/>
          <w:divBdr>
            <w:top w:val="none" w:sz="0" w:space="0" w:color="auto"/>
            <w:left w:val="none" w:sz="0" w:space="0" w:color="auto"/>
            <w:bottom w:val="none" w:sz="0" w:space="0" w:color="auto"/>
            <w:right w:val="none" w:sz="0" w:space="0" w:color="auto"/>
          </w:divBdr>
        </w:div>
        <w:div w:id="505559469">
          <w:marLeft w:val="0"/>
          <w:marRight w:val="0"/>
          <w:marTop w:val="0"/>
          <w:marBottom w:val="0"/>
          <w:divBdr>
            <w:top w:val="none" w:sz="0" w:space="0" w:color="auto"/>
            <w:left w:val="none" w:sz="0" w:space="0" w:color="auto"/>
            <w:bottom w:val="none" w:sz="0" w:space="0" w:color="auto"/>
            <w:right w:val="none" w:sz="0" w:space="0" w:color="auto"/>
          </w:divBdr>
        </w:div>
        <w:div w:id="1113548637">
          <w:marLeft w:val="0"/>
          <w:marRight w:val="0"/>
          <w:marTop w:val="0"/>
          <w:marBottom w:val="0"/>
          <w:divBdr>
            <w:top w:val="none" w:sz="0" w:space="0" w:color="auto"/>
            <w:left w:val="none" w:sz="0" w:space="0" w:color="auto"/>
            <w:bottom w:val="none" w:sz="0" w:space="0" w:color="auto"/>
            <w:right w:val="none" w:sz="0" w:space="0" w:color="auto"/>
          </w:divBdr>
        </w:div>
        <w:div w:id="1985036389">
          <w:marLeft w:val="0"/>
          <w:marRight w:val="0"/>
          <w:marTop w:val="0"/>
          <w:marBottom w:val="0"/>
          <w:divBdr>
            <w:top w:val="none" w:sz="0" w:space="0" w:color="auto"/>
            <w:left w:val="none" w:sz="0" w:space="0" w:color="auto"/>
            <w:bottom w:val="none" w:sz="0" w:space="0" w:color="auto"/>
            <w:right w:val="none" w:sz="0" w:space="0" w:color="auto"/>
          </w:divBdr>
        </w:div>
      </w:divsChild>
    </w:div>
    <w:div w:id="2084255182">
      <w:bodyDiv w:val="1"/>
      <w:marLeft w:val="0"/>
      <w:marRight w:val="0"/>
      <w:marTop w:val="0"/>
      <w:marBottom w:val="0"/>
      <w:divBdr>
        <w:top w:val="none" w:sz="0" w:space="0" w:color="auto"/>
        <w:left w:val="none" w:sz="0" w:space="0" w:color="auto"/>
        <w:bottom w:val="none" w:sz="0" w:space="0" w:color="auto"/>
        <w:right w:val="none" w:sz="0" w:space="0" w:color="auto"/>
      </w:divBdr>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36751260">
      <w:bodyDiv w:val="1"/>
      <w:marLeft w:val="0"/>
      <w:marRight w:val="0"/>
      <w:marTop w:val="0"/>
      <w:marBottom w:val="0"/>
      <w:divBdr>
        <w:top w:val="none" w:sz="0" w:space="0" w:color="auto"/>
        <w:left w:val="none" w:sz="0" w:space="0" w:color="auto"/>
        <w:bottom w:val="none" w:sz="0" w:space="0" w:color="auto"/>
        <w:right w:val="none" w:sz="0" w:space="0" w:color="auto"/>
      </w:divBdr>
      <w:divsChild>
        <w:div w:id="868107939">
          <w:marLeft w:val="0"/>
          <w:marRight w:val="0"/>
          <w:marTop w:val="0"/>
          <w:marBottom w:val="0"/>
          <w:divBdr>
            <w:top w:val="none" w:sz="0" w:space="0" w:color="auto"/>
            <w:left w:val="none" w:sz="0" w:space="0" w:color="auto"/>
            <w:bottom w:val="none" w:sz="0" w:space="0" w:color="auto"/>
            <w:right w:val="none" w:sz="0" w:space="0" w:color="auto"/>
          </w:divBdr>
        </w:div>
        <w:div w:id="1830513167">
          <w:marLeft w:val="0"/>
          <w:marRight w:val="0"/>
          <w:marTop w:val="0"/>
          <w:marBottom w:val="0"/>
          <w:divBdr>
            <w:top w:val="none" w:sz="0" w:space="0" w:color="auto"/>
            <w:left w:val="none" w:sz="0" w:space="0" w:color="auto"/>
            <w:bottom w:val="none" w:sz="0" w:space="0" w:color="auto"/>
            <w:right w:val="none" w:sz="0" w:space="0" w:color="auto"/>
          </w:divBdr>
        </w:div>
        <w:div w:id="1985085979">
          <w:marLeft w:val="0"/>
          <w:marRight w:val="0"/>
          <w:marTop w:val="0"/>
          <w:marBottom w:val="0"/>
          <w:divBdr>
            <w:top w:val="none" w:sz="0" w:space="0" w:color="auto"/>
            <w:left w:val="none" w:sz="0" w:space="0" w:color="auto"/>
            <w:bottom w:val="none" w:sz="0" w:space="0" w:color="auto"/>
            <w:right w:val="none" w:sz="0" w:space="0" w:color="auto"/>
          </w:divBdr>
        </w:div>
        <w:div w:id="1584755906">
          <w:marLeft w:val="0"/>
          <w:marRight w:val="0"/>
          <w:marTop w:val="0"/>
          <w:marBottom w:val="0"/>
          <w:divBdr>
            <w:top w:val="none" w:sz="0" w:space="0" w:color="auto"/>
            <w:left w:val="none" w:sz="0" w:space="0" w:color="auto"/>
            <w:bottom w:val="none" w:sz="0" w:space="0" w:color="auto"/>
            <w:right w:val="none" w:sz="0" w:space="0" w:color="auto"/>
          </w:divBdr>
        </w:div>
        <w:div w:id="1790080832">
          <w:marLeft w:val="0"/>
          <w:marRight w:val="0"/>
          <w:marTop w:val="0"/>
          <w:marBottom w:val="0"/>
          <w:divBdr>
            <w:top w:val="none" w:sz="0" w:space="0" w:color="auto"/>
            <w:left w:val="none" w:sz="0" w:space="0" w:color="auto"/>
            <w:bottom w:val="none" w:sz="0" w:space="0" w:color="auto"/>
            <w:right w:val="none" w:sz="0" w:space="0" w:color="auto"/>
          </w:divBdr>
        </w:div>
        <w:div w:id="234165082">
          <w:marLeft w:val="0"/>
          <w:marRight w:val="0"/>
          <w:marTop w:val="0"/>
          <w:marBottom w:val="0"/>
          <w:divBdr>
            <w:top w:val="none" w:sz="0" w:space="0" w:color="auto"/>
            <w:left w:val="none" w:sz="0" w:space="0" w:color="auto"/>
            <w:bottom w:val="none" w:sz="0" w:space="0" w:color="auto"/>
            <w:right w:val="none" w:sz="0" w:space="0" w:color="auto"/>
          </w:divBdr>
        </w:div>
        <w:div w:id="1833174710">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 w:id="1437751256">
          <w:marLeft w:val="0"/>
          <w:marRight w:val="0"/>
          <w:marTop w:val="0"/>
          <w:marBottom w:val="0"/>
          <w:divBdr>
            <w:top w:val="none" w:sz="0" w:space="0" w:color="auto"/>
            <w:left w:val="none" w:sz="0" w:space="0" w:color="auto"/>
            <w:bottom w:val="none" w:sz="0" w:space="0" w:color="auto"/>
            <w:right w:val="none" w:sz="0" w:space="0" w:color="auto"/>
          </w:divBdr>
        </w:div>
        <w:div w:id="399713839">
          <w:marLeft w:val="0"/>
          <w:marRight w:val="0"/>
          <w:marTop w:val="0"/>
          <w:marBottom w:val="0"/>
          <w:divBdr>
            <w:top w:val="none" w:sz="0" w:space="0" w:color="auto"/>
            <w:left w:val="none" w:sz="0" w:space="0" w:color="auto"/>
            <w:bottom w:val="none" w:sz="0" w:space="0" w:color="auto"/>
            <w:right w:val="none" w:sz="0" w:space="0" w:color="auto"/>
          </w:divBdr>
        </w:div>
        <w:div w:id="1873768170">
          <w:marLeft w:val="0"/>
          <w:marRight w:val="0"/>
          <w:marTop w:val="0"/>
          <w:marBottom w:val="0"/>
          <w:divBdr>
            <w:top w:val="none" w:sz="0" w:space="0" w:color="auto"/>
            <w:left w:val="none" w:sz="0" w:space="0" w:color="auto"/>
            <w:bottom w:val="none" w:sz="0" w:space="0" w:color="auto"/>
            <w:right w:val="none" w:sz="0" w:space="0" w:color="auto"/>
          </w:divBdr>
        </w:div>
        <w:div w:id="1126199534">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 w:id="2147308915">
      <w:bodyDiv w:val="1"/>
      <w:marLeft w:val="0"/>
      <w:marRight w:val="0"/>
      <w:marTop w:val="0"/>
      <w:marBottom w:val="0"/>
      <w:divBdr>
        <w:top w:val="none" w:sz="0" w:space="0" w:color="auto"/>
        <w:left w:val="none" w:sz="0" w:space="0" w:color="auto"/>
        <w:bottom w:val="none" w:sz="0" w:space="0" w:color="auto"/>
        <w:right w:val="none" w:sz="0" w:space="0" w:color="auto"/>
      </w:divBdr>
      <w:divsChild>
        <w:div w:id="543063905">
          <w:marLeft w:val="0"/>
          <w:marRight w:val="0"/>
          <w:marTop w:val="0"/>
          <w:marBottom w:val="0"/>
          <w:divBdr>
            <w:top w:val="none" w:sz="0" w:space="0" w:color="auto"/>
            <w:left w:val="none" w:sz="0" w:space="0" w:color="auto"/>
            <w:bottom w:val="none" w:sz="0" w:space="0" w:color="auto"/>
            <w:right w:val="none" w:sz="0" w:space="0" w:color="auto"/>
          </w:divBdr>
        </w:div>
        <w:div w:id="1442995891">
          <w:marLeft w:val="0"/>
          <w:marRight w:val="0"/>
          <w:marTop w:val="0"/>
          <w:marBottom w:val="0"/>
          <w:divBdr>
            <w:top w:val="none" w:sz="0" w:space="0" w:color="auto"/>
            <w:left w:val="none" w:sz="0" w:space="0" w:color="auto"/>
            <w:bottom w:val="none" w:sz="0" w:space="0" w:color="auto"/>
            <w:right w:val="none" w:sz="0" w:space="0" w:color="auto"/>
          </w:divBdr>
        </w:div>
        <w:div w:id="579141759">
          <w:marLeft w:val="0"/>
          <w:marRight w:val="0"/>
          <w:marTop w:val="0"/>
          <w:marBottom w:val="0"/>
          <w:divBdr>
            <w:top w:val="none" w:sz="0" w:space="0" w:color="auto"/>
            <w:left w:val="none" w:sz="0" w:space="0" w:color="auto"/>
            <w:bottom w:val="none" w:sz="0" w:space="0" w:color="auto"/>
            <w:right w:val="none" w:sz="0" w:space="0" w:color="auto"/>
          </w:divBdr>
        </w:div>
        <w:div w:id="540556323">
          <w:marLeft w:val="0"/>
          <w:marRight w:val="0"/>
          <w:marTop w:val="0"/>
          <w:marBottom w:val="0"/>
          <w:divBdr>
            <w:top w:val="none" w:sz="0" w:space="0" w:color="auto"/>
            <w:left w:val="none" w:sz="0" w:space="0" w:color="auto"/>
            <w:bottom w:val="none" w:sz="0" w:space="0" w:color="auto"/>
            <w:right w:val="none" w:sz="0" w:space="0" w:color="auto"/>
          </w:divBdr>
        </w:div>
        <w:div w:id="923950077">
          <w:marLeft w:val="0"/>
          <w:marRight w:val="0"/>
          <w:marTop w:val="0"/>
          <w:marBottom w:val="0"/>
          <w:divBdr>
            <w:top w:val="none" w:sz="0" w:space="0" w:color="auto"/>
            <w:left w:val="none" w:sz="0" w:space="0" w:color="auto"/>
            <w:bottom w:val="none" w:sz="0" w:space="0" w:color="auto"/>
            <w:right w:val="none" w:sz="0" w:space="0" w:color="auto"/>
          </w:divBdr>
        </w:div>
        <w:div w:id="346634425">
          <w:marLeft w:val="0"/>
          <w:marRight w:val="0"/>
          <w:marTop w:val="0"/>
          <w:marBottom w:val="0"/>
          <w:divBdr>
            <w:top w:val="none" w:sz="0" w:space="0" w:color="auto"/>
            <w:left w:val="none" w:sz="0" w:space="0" w:color="auto"/>
            <w:bottom w:val="none" w:sz="0" w:space="0" w:color="auto"/>
            <w:right w:val="none" w:sz="0" w:space="0" w:color="auto"/>
          </w:divBdr>
        </w:div>
        <w:div w:id="985280415">
          <w:marLeft w:val="0"/>
          <w:marRight w:val="0"/>
          <w:marTop w:val="0"/>
          <w:marBottom w:val="0"/>
          <w:divBdr>
            <w:top w:val="none" w:sz="0" w:space="0" w:color="auto"/>
            <w:left w:val="none" w:sz="0" w:space="0" w:color="auto"/>
            <w:bottom w:val="none" w:sz="0" w:space="0" w:color="auto"/>
            <w:right w:val="none" w:sz="0" w:space="0" w:color="auto"/>
          </w:divBdr>
        </w:div>
        <w:div w:id="1985773382">
          <w:marLeft w:val="0"/>
          <w:marRight w:val="0"/>
          <w:marTop w:val="0"/>
          <w:marBottom w:val="0"/>
          <w:divBdr>
            <w:top w:val="none" w:sz="0" w:space="0" w:color="auto"/>
            <w:left w:val="none" w:sz="0" w:space="0" w:color="auto"/>
            <w:bottom w:val="none" w:sz="0" w:space="0" w:color="auto"/>
            <w:right w:val="none" w:sz="0" w:space="0" w:color="auto"/>
          </w:divBdr>
        </w:div>
        <w:div w:id="995106621">
          <w:marLeft w:val="0"/>
          <w:marRight w:val="0"/>
          <w:marTop w:val="0"/>
          <w:marBottom w:val="0"/>
          <w:divBdr>
            <w:top w:val="none" w:sz="0" w:space="0" w:color="auto"/>
            <w:left w:val="none" w:sz="0" w:space="0" w:color="auto"/>
            <w:bottom w:val="none" w:sz="0" w:space="0" w:color="auto"/>
            <w:right w:val="none" w:sz="0" w:space="0" w:color="auto"/>
          </w:divBdr>
        </w:div>
        <w:div w:id="2020740533">
          <w:marLeft w:val="0"/>
          <w:marRight w:val="0"/>
          <w:marTop w:val="0"/>
          <w:marBottom w:val="0"/>
          <w:divBdr>
            <w:top w:val="none" w:sz="0" w:space="0" w:color="auto"/>
            <w:left w:val="none" w:sz="0" w:space="0" w:color="auto"/>
            <w:bottom w:val="none" w:sz="0" w:space="0" w:color="auto"/>
            <w:right w:val="none" w:sz="0" w:space="0" w:color="auto"/>
          </w:divBdr>
        </w:div>
        <w:div w:id="1692416913">
          <w:marLeft w:val="0"/>
          <w:marRight w:val="0"/>
          <w:marTop w:val="0"/>
          <w:marBottom w:val="0"/>
          <w:divBdr>
            <w:top w:val="none" w:sz="0" w:space="0" w:color="auto"/>
            <w:left w:val="none" w:sz="0" w:space="0" w:color="auto"/>
            <w:bottom w:val="none" w:sz="0" w:space="0" w:color="auto"/>
            <w:right w:val="none" w:sz="0" w:space="0" w:color="auto"/>
          </w:divBdr>
        </w:div>
        <w:div w:id="1446542332">
          <w:marLeft w:val="0"/>
          <w:marRight w:val="0"/>
          <w:marTop w:val="0"/>
          <w:marBottom w:val="0"/>
          <w:divBdr>
            <w:top w:val="none" w:sz="0" w:space="0" w:color="auto"/>
            <w:left w:val="none" w:sz="0" w:space="0" w:color="auto"/>
            <w:bottom w:val="none" w:sz="0" w:space="0" w:color="auto"/>
            <w:right w:val="none" w:sz="0" w:space="0" w:color="auto"/>
          </w:divBdr>
        </w:div>
        <w:div w:id="41466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0AF88-2DEB-4935-8AA9-9B20FB14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74</cp:revision>
  <dcterms:created xsi:type="dcterms:W3CDTF">2013-07-25T16:26:00Z</dcterms:created>
  <dcterms:modified xsi:type="dcterms:W3CDTF">2013-07-25T20:50:00Z</dcterms:modified>
</cp:coreProperties>
</file>