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AC" w:rsidRPr="0003781D" w:rsidRDefault="0003781D" w:rsidP="0003781D">
      <w:pPr>
        <w:spacing w:after="0"/>
        <w:rPr>
          <w:b/>
          <w:sz w:val="20"/>
          <w:szCs w:val="20"/>
          <w:u w:val="single"/>
        </w:rPr>
      </w:pPr>
      <w:r w:rsidRPr="0003781D">
        <w:rPr>
          <w:b/>
          <w:sz w:val="20"/>
          <w:szCs w:val="20"/>
          <w:u w:val="single"/>
        </w:rPr>
        <w:t>NEW DEAL VOCABULARY</w:t>
      </w:r>
    </w:p>
    <w:p w:rsidR="0003781D" w:rsidRPr="0003781D" w:rsidRDefault="0003781D" w:rsidP="0003781D">
      <w:pPr>
        <w:spacing w:after="0"/>
        <w:rPr>
          <w:sz w:val="20"/>
          <w:szCs w:val="20"/>
        </w:rPr>
      </w:pPr>
    </w:p>
    <w:p w:rsidR="0003781D" w:rsidRPr="0003781D" w:rsidRDefault="0003781D" w:rsidP="0003781D">
      <w:pPr>
        <w:spacing w:after="0"/>
        <w:rPr>
          <w:sz w:val="20"/>
          <w:szCs w:val="20"/>
        </w:rPr>
      </w:pPr>
      <w:r w:rsidRPr="0003781D">
        <w:rPr>
          <w:sz w:val="20"/>
          <w:szCs w:val="20"/>
        </w:rPr>
        <w:t>New Deal</w:t>
      </w:r>
    </w:p>
    <w:p w:rsidR="0003781D" w:rsidRPr="0003781D" w:rsidRDefault="0003781D" w:rsidP="0003781D">
      <w:pPr>
        <w:spacing w:after="0"/>
        <w:rPr>
          <w:sz w:val="20"/>
          <w:szCs w:val="20"/>
        </w:rPr>
      </w:pPr>
      <w:r w:rsidRPr="0003781D">
        <w:rPr>
          <w:sz w:val="20"/>
          <w:szCs w:val="20"/>
        </w:rPr>
        <w:t>100 Days</w:t>
      </w:r>
    </w:p>
    <w:p w:rsidR="0003781D" w:rsidRPr="0003781D" w:rsidRDefault="0003781D" w:rsidP="0003781D">
      <w:pPr>
        <w:spacing w:after="0"/>
        <w:rPr>
          <w:sz w:val="20"/>
          <w:szCs w:val="20"/>
        </w:rPr>
      </w:pPr>
      <w:r w:rsidRPr="0003781D">
        <w:rPr>
          <w:sz w:val="20"/>
          <w:szCs w:val="20"/>
        </w:rPr>
        <w:t>Deficit spending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John Steinbeck</w:t>
      </w:r>
    </w:p>
    <w:p w:rsidR="00320028" w:rsidRDefault="00320028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Relief</w:t>
      </w:r>
    </w:p>
    <w:p w:rsidR="00320028" w:rsidRDefault="00320028" w:rsidP="0003781D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Recovery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Reform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Court Packing Plan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Banking Crisis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National Recovery Administration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Agricultural Adjustment Acts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Gold Standard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Federal Reserve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Fiat Money</w:t>
      </w:r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 xml:space="preserve">Twenty-second </w:t>
      </w:r>
      <w:proofErr w:type="gramStart"/>
      <w:r w:rsidRPr="00C43C7E">
        <w:rPr>
          <w:rFonts w:eastAsia="Times New Roman" w:cs="Times New Roman"/>
          <w:sz w:val="20"/>
          <w:szCs w:val="20"/>
        </w:rPr>
        <w:t>Amendment</w:t>
      </w:r>
      <w:proofErr w:type="gramEnd"/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proofErr w:type="gramStart"/>
      <w:r w:rsidRPr="00C43C7E">
        <w:rPr>
          <w:rFonts w:eastAsia="Times New Roman" w:cs="Times New Roman"/>
          <w:sz w:val="20"/>
          <w:szCs w:val="20"/>
        </w:rPr>
        <w:t>Schechter Poultry v. U.S.</w:t>
      </w:r>
      <w:proofErr w:type="gramEnd"/>
    </w:p>
    <w:p w:rsidR="0003781D" w:rsidRP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03781D">
        <w:rPr>
          <w:rFonts w:eastAsia="Times New Roman" w:cs="Times New Roman"/>
          <w:b/>
          <w:bCs/>
          <w:sz w:val="20"/>
          <w:szCs w:val="20"/>
        </w:rPr>
        <w:t>The Grapes of Wrath</w:t>
      </w:r>
      <w:r w:rsidRPr="00C43C7E">
        <w:rPr>
          <w:rFonts w:eastAsia="Times New Roman" w:cs="Times New Roman"/>
          <w:sz w:val="20"/>
          <w:szCs w:val="20"/>
        </w:rPr>
        <w:t> </w:t>
      </w:r>
    </w:p>
    <w:p w:rsidR="0003781D" w:rsidRPr="00C43C7E" w:rsidRDefault="0003781D" w:rsidP="0003781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Social Security Act</w:t>
      </w:r>
    </w:p>
    <w:p w:rsidR="0003781D" w:rsidRPr="0003781D" w:rsidRDefault="0003781D" w:rsidP="0003781D">
      <w:pPr>
        <w:spacing w:after="0"/>
        <w:rPr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Francis Perkins</w:t>
      </w:r>
    </w:p>
    <w:p w:rsidR="0003781D" w:rsidRDefault="0003781D" w:rsidP="0003781D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Federal Deficit</w:t>
      </w:r>
    </w:p>
    <w:p w:rsidR="00320028" w:rsidRPr="0003781D" w:rsidRDefault="00320028" w:rsidP="00320028">
      <w:pPr>
        <w:spacing w:after="0"/>
        <w:rPr>
          <w:rFonts w:eastAsia="Times New Roman" w:cs="Times New Roman"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Civilian Conservation Corps</w:t>
      </w:r>
      <w:r>
        <w:rPr>
          <w:rFonts w:eastAsia="Times New Roman" w:cs="Times New Roman"/>
          <w:sz w:val="20"/>
          <w:szCs w:val="20"/>
        </w:rPr>
        <w:t xml:space="preserve"> </w:t>
      </w:r>
      <w:r w:rsidRPr="00C43C7E">
        <w:rPr>
          <w:rFonts w:eastAsia="Times New Roman" w:cs="Times New Roman"/>
          <w:sz w:val="20"/>
          <w:szCs w:val="20"/>
        </w:rPr>
        <w:t>(CCC)</w:t>
      </w:r>
    </w:p>
    <w:p w:rsidR="0003781D" w:rsidRPr="0003781D" w:rsidRDefault="0003781D" w:rsidP="0003781D">
      <w:pPr>
        <w:spacing w:after="0"/>
        <w:rPr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Federal Deposit Insurance Corporation (FDIC)</w:t>
      </w:r>
      <w:r w:rsidRPr="0003781D">
        <w:rPr>
          <w:rFonts w:eastAsia="Times New Roman" w:cs="Times New Roman"/>
          <w:b/>
          <w:bCs/>
          <w:sz w:val="20"/>
          <w:szCs w:val="20"/>
        </w:rPr>
        <w:t> </w:t>
      </w:r>
    </w:p>
    <w:p w:rsidR="0003781D" w:rsidRPr="0003781D" w:rsidRDefault="0003781D" w:rsidP="0003781D">
      <w:pPr>
        <w:spacing w:after="0"/>
        <w:rPr>
          <w:rFonts w:eastAsia="Times New Roman" w:cs="Times New Roman"/>
          <w:b/>
          <w:bCs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Securities and Exchange Commission (SEC)</w:t>
      </w:r>
      <w:r w:rsidRPr="0003781D">
        <w:rPr>
          <w:rFonts w:eastAsia="Times New Roman" w:cs="Times New Roman"/>
          <w:b/>
          <w:bCs/>
          <w:sz w:val="20"/>
          <w:szCs w:val="20"/>
        </w:rPr>
        <w:t> </w:t>
      </w:r>
    </w:p>
    <w:p w:rsidR="0003781D" w:rsidRPr="0003781D" w:rsidRDefault="0003781D" w:rsidP="0003781D">
      <w:pPr>
        <w:spacing w:after="0"/>
        <w:rPr>
          <w:rFonts w:eastAsia="Times New Roman" w:cs="Times New Roman"/>
          <w:b/>
          <w:bCs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Tennessee Valley Authority (TVA)</w:t>
      </w:r>
    </w:p>
    <w:p w:rsidR="0003781D" w:rsidRPr="0003781D" w:rsidRDefault="0003781D" w:rsidP="0003781D">
      <w:pPr>
        <w:spacing w:after="0"/>
        <w:rPr>
          <w:rFonts w:eastAsia="Times New Roman" w:cs="Times New Roman"/>
          <w:b/>
          <w:bCs/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Works Progress Administration (WPA)</w:t>
      </w:r>
    </w:p>
    <w:p w:rsidR="0003781D" w:rsidRPr="0003781D" w:rsidRDefault="0003781D" w:rsidP="0003781D">
      <w:pPr>
        <w:spacing w:after="0"/>
        <w:rPr>
          <w:sz w:val="20"/>
          <w:szCs w:val="20"/>
        </w:rPr>
      </w:pPr>
      <w:r w:rsidRPr="00C43C7E">
        <w:rPr>
          <w:rFonts w:eastAsia="Times New Roman" w:cs="Times New Roman"/>
          <w:sz w:val="20"/>
          <w:szCs w:val="20"/>
        </w:rPr>
        <w:t>Federal Securities Act</w:t>
      </w:r>
    </w:p>
    <w:p w:rsidR="0003781D" w:rsidRPr="0003781D" w:rsidRDefault="0003781D" w:rsidP="0003781D">
      <w:pPr>
        <w:spacing w:after="0"/>
        <w:rPr>
          <w:sz w:val="20"/>
          <w:szCs w:val="20"/>
        </w:rPr>
      </w:pPr>
    </w:p>
    <w:p w:rsidR="0003781D" w:rsidRPr="0003781D" w:rsidRDefault="0003781D" w:rsidP="0003781D">
      <w:pPr>
        <w:spacing w:after="0"/>
        <w:rPr>
          <w:sz w:val="20"/>
          <w:szCs w:val="20"/>
        </w:rPr>
      </w:pPr>
    </w:p>
    <w:p w:rsidR="0003781D" w:rsidRPr="0003781D" w:rsidRDefault="0003781D" w:rsidP="0003781D">
      <w:pPr>
        <w:spacing w:after="0"/>
        <w:rPr>
          <w:sz w:val="20"/>
          <w:szCs w:val="20"/>
        </w:rPr>
      </w:pPr>
    </w:p>
    <w:sectPr w:rsidR="0003781D" w:rsidRPr="0003781D" w:rsidSect="00037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81D"/>
    <w:rsid w:val="0003781D"/>
    <w:rsid w:val="002879FB"/>
    <w:rsid w:val="00320028"/>
    <w:rsid w:val="00996E4C"/>
    <w:rsid w:val="009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2015-01-05T18:30:00Z</dcterms:created>
  <dcterms:modified xsi:type="dcterms:W3CDTF">2015-01-05T18:49:00Z</dcterms:modified>
</cp:coreProperties>
</file>